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D0" w:rsidRPr="00CA68D0" w:rsidRDefault="00CA68D0" w:rsidP="00CA68D0">
      <w:r w:rsidRPr="00CA68D0">
        <w:t xml:space="preserve">Communications for the 21 Century </w:t>
      </w:r>
      <w:r w:rsidRPr="00CA68D0">
        <w:tab/>
      </w:r>
      <w:r w:rsidRPr="00CA68D0">
        <w:tab/>
      </w:r>
      <w:r w:rsidRPr="00CA68D0">
        <w:tab/>
      </w:r>
      <w:proofErr w:type="gramStart"/>
      <w:r w:rsidRPr="00CA68D0">
        <w:t>SIP  1</w:t>
      </w:r>
      <w:r w:rsidRPr="00CA68D0">
        <w:rPr>
          <w:vertAlign w:val="superscript"/>
        </w:rPr>
        <w:t>st</w:t>
      </w:r>
      <w:proofErr w:type="gramEnd"/>
      <w:r w:rsidRPr="00CA68D0">
        <w:t xml:space="preserve"> Quarter  </w:t>
      </w:r>
      <w:r w:rsidRPr="00CA68D0">
        <w:tab/>
      </w:r>
      <w:r w:rsidRPr="00CA68D0">
        <w:tab/>
        <w:t xml:space="preserve">Mrs. Job </w:t>
      </w:r>
    </w:p>
    <w:p w:rsidR="00CA68D0" w:rsidRPr="00CA68D0" w:rsidRDefault="00CA68D0" w:rsidP="00CA68D0"/>
    <w:p w:rsidR="00CA68D0" w:rsidRPr="00CA68D0" w:rsidRDefault="00CA68D0" w:rsidP="00CA68D0">
      <w:r w:rsidRPr="00CA68D0">
        <w:t>Argumentative</w:t>
      </w:r>
    </w:p>
    <w:p w:rsidR="00CA68D0" w:rsidRPr="00CA68D0" w:rsidRDefault="00CA68D0" w:rsidP="00CA68D0">
      <w:r w:rsidRPr="00CA68D0">
        <w:t>(Make your own based on compilation of evidence)</w:t>
      </w:r>
    </w:p>
    <w:p w:rsidR="00CA68D0" w:rsidRPr="00CA68D0" w:rsidRDefault="00CA68D0" w:rsidP="00CA68D0">
      <w:r w:rsidRPr="00CA68D0">
        <w:t>Based on several readings and data, analyze and argue a position with supporting.</w:t>
      </w:r>
    </w:p>
    <w:p w:rsidR="00CA68D0" w:rsidRPr="00CA68D0" w:rsidRDefault="00CA68D0" w:rsidP="00CA68D0">
      <w:pPr>
        <w:jc w:val="center"/>
      </w:pPr>
    </w:p>
    <w:p w:rsidR="00CA68D0" w:rsidRDefault="00CA68D0" w:rsidP="00CA68D0">
      <w:pPr>
        <w:jc w:val="center"/>
        <w:rPr>
          <w:b/>
          <w:sz w:val="36"/>
          <w:szCs w:val="36"/>
        </w:rPr>
      </w:pPr>
      <w:r w:rsidRPr="00CA68D0">
        <w:rPr>
          <w:b/>
          <w:sz w:val="36"/>
          <w:szCs w:val="36"/>
        </w:rPr>
        <w:t>Writing Prompt</w:t>
      </w:r>
    </w:p>
    <w:p w:rsidR="00CA68D0" w:rsidRPr="00CA68D0" w:rsidRDefault="00CA68D0" w:rsidP="00CA68D0">
      <w:pPr>
        <w:jc w:val="center"/>
        <w:rPr>
          <w:b/>
          <w:sz w:val="36"/>
          <w:szCs w:val="36"/>
        </w:rPr>
      </w:pPr>
    </w:p>
    <w:p w:rsidR="00CA68D0" w:rsidRPr="00CA68D0" w:rsidRDefault="00CA68D0" w:rsidP="00CA68D0">
      <w:r w:rsidRPr="00CA68D0">
        <w:t>As you read the passage below, consider how [the author] uses:</w:t>
      </w:r>
    </w:p>
    <w:p w:rsidR="00CA68D0" w:rsidRPr="00CA68D0" w:rsidRDefault="00CA68D0" w:rsidP="00CA68D0">
      <w:pPr>
        <w:pStyle w:val="ListParagraph"/>
        <w:numPr>
          <w:ilvl w:val="0"/>
          <w:numId w:val="1"/>
        </w:numPr>
        <w:rPr>
          <w:rFonts w:ascii="Times New Roman" w:hAnsi="Times New Roman" w:cs="Times New Roman"/>
        </w:rPr>
      </w:pPr>
      <w:proofErr w:type="gramStart"/>
      <w:r w:rsidRPr="00CA68D0">
        <w:rPr>
          <w:rFonts w:ascii="Times New Roman" w:hAnsi="Times New Roman" w:cs="Times New Roman"/>
        </w:rPr>
        <w:t>evidence</w:t>
      </w:r>
      <w:proofErr w:type="gramEnd"/>
      <w:r w:rsidRPr="00CA68D0">
        <w:rPr>
          <w:rFonts w:ascii="Times New Roman" w:hAnsi="Times New Roman" w:cs="Times New Roman"/>
        </w:rPr>
        <w:t xml:space="preserve">, such as facts or examples, to support claims. </w:t>
      </w:r>
    </w:p>
    <w:p w:rsidR="00CA68D0" w:rsidRPr="00CA68D0" w:rsidRDefault="00CA68D0" w:rsidP="00CA68D0">
      <w:pPr>
        <w:pStyle w:val="ListParagraph"/>
        <w:numPr>
          <w:ilvl w:val="0"/>
          <w:numId w:val="1"/>
        </w:numPr>
        <w:rPr>
          <w:rFonts w:ascii="Times New Roman" w:hAnsi="Times New Roman" w:cs="Times New Roman"/>
        </w:rPr>
      </w:pPr>
      <w:proofErr w:type="gramStart"/>
      <w:r w:rsidRPr="00CA68D0">
        <w:rPr>
          <w:rFonts w:ascii="Times New Roman" w:hAnsi="Times New Roman" w:cs="Times New Roman"/>
        </w:rPr>
        <w:t>reasoning</w:t>
      </w:r>
      <w:proofErr w:type="gramEnd"/>
      <w:r w:rsidRPr="00CA68D0">
        <w:rPr>
          <w:rFonts w:ascii="Times New Roman" w:hAnsi="Times New Roman" w:cs="Times New Roman"/>
        </w:rPr>
        <w:t xml:space="preserve"> to develop ideas and to connect claims and evidence. </w:t>
      </w:r>
    </w:p>
    <w:p w:rsidR="00CA68D0" w:rsidRPr="00CA68D0" w:rsidRDefault="00CA68D0" w:rsidP="00CA68D0">
      <w:pPr>
        <w:pStyle w:val="ListParagraph"/>
        <w:numPr>
          <w:ilvl w:val="0"/>
          <w:numId w:val="1"/>
        </w:numPr>
        <w:rPr>
          <w:rFonts w:ascii="Times New Roman" w:hAnsi="Times New Roman" w:cs="Times New Roman"/>
        </w:rPr>
      </w:pPr>
      <w:proofErr w:type="gramStart"/>
      <w:r w:rsidRPr="00CA68D0">
        <w:rPr>
          <w:rFonts w:ascii="Times New Roman" w:hAnsi="Times New Roman" w:cs="Times New Roman"/>
        </w:rPr>
        <w:t>stylistic</w:t>
      </w:r>
      <w:proofErr w:type="gramEnd"/>
      <w:r w:rsidRPr="00CA68D0">
        <w:rPr>
          <w:rFonts w:ascii="Times New Roman" w:hAnsi="Times New Roman" w:cs="Times New Roman"/>
        </w:rPr>
        <w:t xml:space="preserve"> or persuasive elements, such as word choice or appeals to emotion, to add power to the ideas expressed.</w:t>
      </w:r>
    </w:p>
    <w:p w:rsidR="00CA68D0" w:rsidRPr="00CA68D0" w:rsidRDefault="00CA68D0" w:rsidP="00CA68D0">
      <w:r w:rsidRPr="00CA68D0">
        <w:t>(Reading)</w:t>
      </w:r>
    </w:p>
    <w:p w:rsidR="00136813" w:rsidRPr="00CA68D0" w:rsidRDefault="00CA68D0" w:rsidP="00CA68D0">
      <w:r w:rsidRPr="00CA68D0">
        <w:t>Write an essay in which you explain how [the author] builds an argument to persuade [his/her] audience that [author’s claim]. In your essay, analyze how [the author] uses one or more of the features listed in the box above (or features of your own choice) to strengthen the logic and persuasiveness of [his/her] argument. Be sure that your analysis focuses on the most relevant features of the passage. Your essay should not explain whether you agree with [the author’s] claims, but rather explain how [the author] builds an argument to persuade [his/her] audience</w:t>
      </w:r>
      <w:r>
        <w:t>.</w:t>
      </w:r>
      <w:r w:rsidR="00136813">
        <w:rPr>
          <w:b/>
          <w:bCs/>
          <w:color w:val="000000"/>
        </w:rPr>
        <w:t> </w:t>
      </w:r>
    </w:p>
    <w:p w:rsidR="00136813" w:rsidRDefault="00136813" w:rsidP="00136813">
      <w:pPr>
        <w:shd w:val="clear" w:color="auto" w:fill="FFFFFF"/>
        <w:spacing w:before="100" w:beforeAutospacing="1" w:after="100" w:afterAutospacing="1"/>
        <w:rPr>
          <w:b/>
          <w:bCs/>
          <w:color w:val="000000"/>
        </w:rPr>
      </w:pPr>
      <w:r>
        <w:rPr>
          <w:b/>
          <w:bCs/>
          <w:color w:val="000000"/>
        </w:rPr>
        <w:t xml:space="preserve"> “Writing Women Back into History” </w:t>
      </w:r>
    </w:p>
    <w:p w:rsidR="00136813" w:rsidRPr="00136813" w:rsidRDefault="00136813" w:rsidP="00136813">
      <w:pPr>
        <w:shd w:val="clear" w:color="auto" w:fill="FFFFFF"/>
        <w:spacing w:before="100" w:beforeAutospacing="1" w:after="100" w:afterAutospacing="1"/>
        <w:rPr>
          <w:b/>
          <w:bCs/>
          <w:color w:val="000000"/>
        </w:rPr>
      </w:pPr>
      <w:r>
        <w:rPr>
          <w:b/>
          <w:bCs/>
          <w:color w:val="000000"/>
        </w:rPr>
        <w:t>The theme is</w:t>
      </w:r>
      <w:r w:rsidR="0045364D">
        <w:rPr>
          <w:b/>
          <w:bCs/>
          <w:color w:val="000000"/>
        </w:rPr>
        <w:t xml:space="preserve"> </w:t>
      </w:r>
      <w:r>
        <w:rPr>
          <w:b/>
          <w:bCs/>
          <w:color w:val="000000"/>
        </w:rPr>
        <w:t xml:space="preserve">“Working to Form a More Perfect Union:  Honoring Women in Public Service and Government.” Our history books now include many more women than ever before, yet there are many who have contributed to our nation who are lesser well-known. </w:t>
      </w:r>
    </w:p>
    <w:p w:rsidR="00136813" w:rsidRDefault="00136813" w:rsidP="00136813">
      <w:pPr>
        <w:shd w:val="clear" w:color="auto" w:fill="FFFFFF"/>
        <w:spacing w:before="100" w:beforeAutospacing="1" w:after="100" w:afterAutospacing="1"/>
        <w:rPr>
          <w:color w:val="000000"/>
        </w:rPr>
      </w:pPr>
      <w:r>
        <w:rPr>
          <w:b/>
          <w:bCs/>
          <w:i/>
          <w:iCs/>
          <w:color w:val="000000"/>
        </w:rPr>
        <w:t xml:space="preserve">Write an essay about a lesser well-known woman who has been involved in non-profit or advocacy work, public health, or legal work, elected officials, work in government agencies, or military service.  She should be of </w:t>
      </w:r>
      <w:r w:rsidRPr="0045364D">
        <w:rPr>
          <w:b/>
          <w:bCs/>
          <w:i/>
          <w:iCs/>
          <w:color w:val="000000"/>
          <w:u w:val="single"/>
        </w:rPr>
        <w:t>national significance</w:t>
      </w:r>
      <w:r>
        <w:rPr>
          <w:b/>
          <w:bCs/>
          <w:i/>
          <w:iCs/>
          <w:color w:val="000000"/>
        </w:rPr>
        <w:t xml:space="preserve"> and her work should amount to more than a single act or accomplishment. Finally, how is this woman an inspiration to them?</w:t>
      </w:r>
      <w:r>
        <w:rPr>
          <w:b/>
          <w:bCs/>
          <w:color w:val="000000"/>
        </w:rPr>
        <w:t> </w:t>
      </w:r>
    </w:p>
    <w:p w:rsidR="00512D29" w:rsidRDefault="00136813" w:rsidP="00136813">
      <w:pPr>
        <w:rPr>
          <w:b/>
          <w:bCs/>
          <w:color w:val="000000"/>
          <w:u w:val="single"/>
        </w:rPr>
      </w:pPr>
      <w:r w:rsidRPr="00CA68D0">
        <w:rPr>
          <w:b/>
          <w:bCs/>
          <w:color w:val="000000"/>
          <w:u w:val="single"/>
        </w:rPr>
        <w:t>The essays should be</w:t>
      </w:r>
      <w:r w:rsidR="00CA68D0">
        <w:rPr>
          <w:b/>
          <w:bCs/>
          <w:color w:val="000000"/>
          <w:u w:val="single"/>
        </w:rPr>
        <w:t xml:space="preserve"> typed and</w:t>
      </w:r>
      <w:r w:rsidRPr="00CA68D0">
        <w:rPr>
          <w:b/>
          <w:bCs/>
          <w:color w:val="000000"/>
          <w:u w:val="single"/>
        </w:rPr>
        <w:t xml:space="preserve"> at least</w:t>
      </w:r>
      <w:r w:rsidR="0045364D" w:rsidRPr="00CA68D0">
        <w:rPr>
          <w:b/>
          <w:bCs/>
          <w:color w:val="000000"/>
          <w:u w:val="single"/>
        </w:rPr>
        <w:t xml:space="preserve"> a 5 paragraph essay</w:t>
      </w:r>
      <w:r w:rsidR="00CA68D0">
        <w:rPr>
          <w:b/>
          <w:bCs/>
          <w:color w:val="000000"/>
          <w:u w:val="single"/>
        </w:rPr>
        <w:t xml:space="preserve"> with</w:t>
      </w:r>
      <w:r w:rsidRPr="00CA68D0">
        <w:rPr>
          <w:b/>
          <w:bCs/>
          <w:color w:val="000000"/>
          <w:u w:val="single"/>
        </w:rPr>
        <w:t xml:space="preserve"> use at least three sources.  </w:t>
      </w:r>
    </w:p>
    <w:p w:rsidR="00CA68D0" w:rsidRPr="00CA68D0" w:rsidRDefault="00CA68D0" w:rsidP="00136813">
      <w:pPr>
        <w:rPr>
          <w:b/>
          <w:bCs/>
          <w:color w:val="000000"/>
          <w:u w:val="single"/>
        </w:rPr>
      </w:pPr>
      <w:r>
        <w:rPr>
          <w:b/>
          <w:bCs/>
          <w:color w:val="000000"/>
          <w:u w:val="single"/>
        </w:rPr>
        <w:t xml:space="preserve">You should have </w:t>
      </w:r>
      <w:proofErr w:type="spellStart"/>
      <w:r>
        <w:rPr>
          <w:b/>
          <w:bCs/>
          <w:color w:val="000000"/>
          <w:u w:val="single"/>
        </w:rPr>
        <w:t>intext</w:t>
      </w:r>
      <w:proofErr w:type="spellEnd"/>
      <w:r>
        <w:rPr>
          <w:b/>
          <w:bCs/>
          <w:color w:val="000000"/>
          <w:u w:val="single"/>
        </w:rPr>
        <w:t xml:space="preserve"> citations and a work cited page. </w:t>
      </w:r>
    </w:p>
    <w:p w:rsidR="00512D29" w:rsidRDefault="00512D29" w:rsidP="00136813">
      <w:pPr>
        <w:rPr>
          <w:rFonts w:eastAsia="Times New Roman"/>
          <w:b/>
          <w:bCs/>
        </w:rPr>
      </w:pPr>
    </w:p>
    <w:p w:rsidR="0045364D" w:rsidRDefault="0045364D" w:rsidP="00136813">
      <w:pPr>
        <w:rPr>
          <w:rFonts w:eastAsia="Times New Roman"/>
          <w:b/>
          <w:bCs/>
        </w:rPr>
      </w:pPr>
      <w:r>
        <w:rPr>
          <w:rFonts w:eastAsia="Times New Roman"/>
          <w:b/>
          <w:bCs/>
        </w:rPr>
        <w:t>T</w:t>
      </w:r>
      <w:r w:rsidR="00136813">
        <w:rPr>
          <w:rFonts w:eastAsia="Times New Roman"/>
          <w:b/>
          <w:bCs/>
        </w:rPr>
        <w:t>he essays</w:t>
      </w:r>
      <w:r>
        <w:rPr>
          <w:rFonts w:eastAsia="Times New Roman"/>
          <w:b/>
          <w:bCs/>
        </w:rPr>
        <w:t xml:space="preserve"> should reflect </w:t>
      </w:r>
      <w:r w:rsidR="00136813">
        <w:rPr>
          <w:rFonts w:eastAsia="Times New Roman"/>
          <w:b/>
          <w:bCs/>
        </w:rPr>
        <w:t>on</w:t>
      </w:r>
      <w:r>
        <w:rPr>
          <w:rFonts w:eastAsia="Times New Roman"/>
          <w:b/>
          <w:bCs/>
        </w:rPr>
        <w:t>:</w:t>
      </w:r>
      <w:r w:rsidR="00136813">
        <w:rPr>
          <w:rFonts w:eastAsia="Times New Roman"/>
          <w:b/>
          <w:bCs/>
        </w:rPr>
        <w:t xml:space="preserve"> knowledge of subject matter, originality of ideas, and organization. </w:t>
      </w:r>
    </w:p>
    <w:p w:rsidR="0045364D" w:rsidRDefault="0045364D" w:rsidP="00136813">
      <w:pPr>
        <w:rPr>
          <w:rFonts w:eastAsia="Times New Roman"/>
          <w:b/>
          <w:bCs/>
        </w:rPr>
      </w:pPr>
    </w:p>
    <w:p w:rsidR="00A132BC" w:rsidRDefault="00136813" w:rsidP="00136813">
      <w:pPr>
        <w:rPr>
          <w:rFonts w:eastAsia="Times New Roman"/>
          <w:b/>
          <w:bCs/>
        </w:rPr>
      </w:pPr>
      <w:r>
        <w:rPr>
          <w:rFonts w:eastAsia="Times New Roman"/>
          <w:b/>
          <w:bCs/>
        </w:rPr>
        <w:t xml:space="preserve">The author’s name, address, phone, school, teacher, and grade should appear on the front page only. </w:t>
      </w:r>
      <w:r w:rsidR="0045364D">
        <w:rPr>
          <w:rFonts w:eastAsia="Times New Roman"/>
          <w:b/>
          <w:bCs/>
        </w:rPr>
        <w:t xml:space="preserve"> MLA style and format should be used. </w:t>
      </w:r>
    </w:p>
    <w:p w:rsidR="00CA68D0" w:rsidRDefault="00CA68D0" w:rsidP="00136813">
      <w:pPr>
        <w:rPr>
          <w:rFonts w:eastAsia="Times New Roman"/>
          <w:b/>
          <w:bCs/>
        </w:rPr>
      </w:pPr>
    </w:p>
    <w:p w:rsidR="00CA68D0" w:rsidRPr="00CA68D0" w:rsidRDefault="00CA68D0" w:rsidP="00136813">
      <w:pPr>
        <w:rPr>
          <w:rFonts w:eastAsia="Times New Roman"/>
          <w:b/>
          <w:bCs/>
        </w:rPr>
      </w:pPr>
      <w:r>
        <w:rPr>
          <w:rFonts w:eastAsia="Times New Roman"/>
          <w:b/>
          <w:bCs/>
        </w:rPr>
        <w:t xml:space="preserve">The School rubric will be used. However the points will be doubled. The Sip is worth 24 points. </w:t>
      </w:r>
      <w:r w:rsidRPr="00CA68D0">
        <w:rPr>
          <w:rFonts w:eastAsia="Times New Roman"/>
          <w:b/>
          <w:bCs/>
          <w:u w:val="single"/>
        </w:rPr>
        <w:t>It is due Tuesday Oct. 26, 2015 when you walk into the room</w:t>
      </w:r>
      <w:r>
        <w:rPr>
          <w:rFonts w:eastAsia="Times New Roman"/>
          <w:b/>
          <w:bCs/>
        </w:rPr>
        <w:t xml:space="preserve">. </w:t>
      </w:r>
    </w:p>
    <w:sectPr w:rsidR="00CA68D0" w:rsidRPr="00CA68D0" w:rsidSect="00A132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C34FC"/>
    <w:multiLevelType w:val="hybridMultilevel"/>
    <w:tmpl w:val="E634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36813"/>
    <w:rsid w:val="00136813"/>
    <w:rsid w:val="0045364D"/>
    <w:rsid w:val="00512D29"/>
    <w:rsid w:val="006E231D"/>
    <w:rsid w:val="00A132BC"/>
    <w:rsid w:val="00CA68D0"/>
    <w:rsid w:val="00FD3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1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8D0"/>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9887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2015-10-20T15:34:00Z</dcterms:created>
  <dcterms:modified xsi:type="dcterms:W3CDTF">2015-10-20T15:34:00Z</dcterms:modified>
</cp:coreProperties>
</file>