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D0" w:rsidRPr="00CA68D0" w:rsidRDefault="00067385" w:rsidP="00CA68D0">
      <w:r>
        <w:t>Film Study</w:t>
      </w:r>
      <w:r w:rsidR="00CA68D0" w:rsidRPr="00CA68D0">
        <w:tab/>
      </w:r>
      <w:r w:rsidR="00CA68D0" w:rsidRPr="00CA68D0">
        <w:tab/>
      </w:r>
      <w:r w:rsidR="00CA68D0" w:rsidRPr="00CA68D0">
        <w:tab/>
      </w:r>
      <w:proofErr w:type="gramStart"/>
      <w:r w:rsidR="00CA68D0" w:rsidRPr="00CA68D0">
        <w:t>SIP  1</w:t>
      </w:r>
      <w:r w:rsidR="00CA68D0" w:rsidRPr="00CA68D0">
        <w:rPr>
          <w:vertAlign w:val="superscript"/>
        </w:rPr>
        <w:t>st</w:t>
      </w:r>
      <w:proofErr w:type="gramEnd"/>
      <w:r w:rsidR="00CA68D0" w:rsidRPr="00CA68D0">
        <w:t xml:space="preserve"> Quarter  </w:t>
      </w:r>
      <w:r w:rsidR="00CA68D0" w:rsidRPr="00CA68D0">
        <w:tab/>
      </w:r>
      <w:r w:rsidR="00CA68D0" w:rsidRPr="00CA68D0">
        <w:tab/>
        <w:t xml:space="preserve">Mrs. Job </w:t>
      </w:r>
    </w:p>
    <w:p w:rsidR="00CA68D0" w:rsidRPr="00CA68D0" w:rsidRDefault="00CA68D0" w:rsidP="00CA68D0"/>
    <w:p w:rsidR="00CA68D0" w:rsidRPr="00CA68D0" w:rsidRDefault="00CA68D0" w:rsidP="00CA68D0">
      <w:r w:rsidRPr="00CA68D0">
        <w:t>Argumentative</w:t>
      </w:r>
    </w:p>
    <w:p w:rsidR="00CA68D0" w:rsidRPr="00CA68D0" w:rsidRDefault="00CA68D0" w:rsidP="00CA68D0">
      <w:r w:rsidRPr="00CA68D0">
        <w:t>(Make your own based on compilation of evidence)</w:t>
      </w:r>
    </w:p>
    <w:p w:rsidR="00CA68D0" w:rsidRPr="00CA68D0" w:rsidRDefault="00CA68D0" w:rsidP="00CA68D0">
      <w:r w:rsidRPr="00CA68D0">
        <w:t>Based on several readings and data, analyze and argue a position with supporting.</w:t>
      </w:r>
    </w:p>
    <w:p w:rsidR="00CA68D0" w:rsidRPr="00CA68D0" w:rsidRDefault="00CA68D0" w:rsidP="00CA68D0">
      <w:pPr>
        <w:jc w:val="center"/>
      </w:pPr>
    </w:p>
    <w:p w:rsidR="00CA68D0" w:rsidRDefault="00CA68D0" w:rsidP="00CA68D0">
      <w:pPr>
        <w:jc w:val="center"/>
        <w:rPr>
          <w:b/>
          <w:sz w:val="36"/>
          <w:szCs w:val="36"/>
        </w:rPr>
      </w:pPr>
      <w:r w:rsidRPr="00CA68D0">
        <w:rPr>
          <w:b/>
          <w:sz w:val="36"/>
          <w:szCs w:val="36"/>
        </w:rPr>
        <w:t>Writing Prompt</w:t>
      </w:r>
    </w:p>
    <w:p w:rsidR="00CA68D0" w:rsidRPr="00CA68D0" w:rsidRDefault="00CA68D0" w:rsidP="00CA68D0">
      <w:pPr>
        <w:jc w:val="center"/>
        <w:rPr>
          <w:b/>
          <w:sz w:val="36"/>
          <w:szCs w:val="36"/>
        </w:rPr>
      </w:pPr>
    </w:p>
    <w:p w:rsidR="00CA68D0" w:rsidRPr="00CA68D0" w:rsidRDefault="00CA68D0" w:rsidP="00CA68D0">
      <w:r w:rsidRPr="00CA68D0">
        <w:t>As you read the passage below, consider how [the author] uses:</w:t>
      </w:r>
    </w:p>
    <w:p w:rsidR="00CA68D0" w:rsidRPr="00CA68D0" w:rsidRDefault="00CA68D0" w:rsidP="00CA68D0">
      <w:pPr>
        <w:pStyle w:val="ListParagraph"/>
        <w:numPr>
          <w:ilvl w:val="0"/>
          <w:numId w:val="1"/>
        </w:numPr>
        <w:rPr>
          <w:rFonts w:ascii="Times New Roman" w:hAnsi="Times New Roman" w:cs="Times New Roman"/>
        </w:rPr>
      </w:pPr>
      <w:proofErr w:type="gramStart"/>
      <w:r w:rsidRPr="00CA68D0">
        <w:rPr>
          <w:rFonts w:ascii="Times New Roman" w:hAnsi="Times New Roman" w:cs="Times New Roman"/>
        </w:rPr>
        <w:t>evidence</w:t>
      </w:r>
      <w:proofErr w:type="gramEnd"/>
      <w:r w:rsidRPr="00CA68D0">
        <w:rPr>
          <w:rFonts w:ascii="Times New Roman" w:hAnsi="Times New Roman" w:cs="Times New Roman"/>
        </w:rPr>
        <w:t xml:space="preserve">, such as facts or examples, to support claims. </w:t>
      </w:r>
    </w:p>
    <w:p w:rsidR="00CA68D0" w:rsidRPr="00CA68D0" w:rsidRDefault="00CA68D0" w:rsidP="00CA68D0">
      <w:pPr>
        <w:pStyle w:val="ListParagraph"/>
        <w:numPr>
          <w:ilvl w:val="0"/>
          <w:numId w:val="1"/>
        </w:numPr>
        <w:rPr>
          <w:rFonts w:ascii="Times New Roman" w:hAnsi="Times New Roman" w:cs="Times New Roman"/>
        </w:rPr>
      </w:pPr>
      <w:proofErr w:type="gramStart"/>
      <w:r w:rsidRPr="00CA68D0">
        <w:rPr>
          <w:rFonts w:ascii="Times New Roman" w:hAnsi="Times New Roman" w:cs="Times New Roman"/>
        </w:rPr>
        <w:t>reasoning</w:t>
      </w:r>
      <w:proofErr w:type="gramEnd"/>
      <w:r w:rsidRPr="00CA68D0">
        <w:rPr>
          <w:rFonts w:ascii="Times New Roman" w:hAnsi="Times New Roman" w:cs="Times New Roman"/>
        </w:rPr>
        <w:t xml:space="preserve"> to develop ideas and to connect claims and evidence. </w:t>
      </w:r>
    </w:p>
    <w:p w:rsidR="00CA68D0" w:rsidRPr="00CA68D0" w:rsidRDefault="00CA68D0" w:rsidP="00CA68D0">
      <w:pPr>
        <w:pStyle w:val="ListParagraph"/>
        <w:numPr>
          <w:ilvl w:val="0"/>
          <w:numId w:val="1"/>
        </w:numPr>
        <w:rPr>
          <w:rFonts w:ascii="Times New Roman" w:hAnsi="Times New Roman" w:cs="Times New Roman"/>
        </w:rPr>
      </w:pPr>
      <w:proofErr w:type="gramStart"/>
      <w:r w:rsidRPr="00CA68D0">
        <w:rPr>
          <w:rFonts w:ascii="Times New Roman" w:hAnsi="Times New Roman" w:cs="Times New Roman"/>
        </w:rPr>
        <w:t>stylistic</w:t>
      </w:r>
      <w:proofErr w:type="gramEnd"/>
      <w:r w:rsidRPr="00CA68D0">
        <w:rPr>
          <w:rFonts w:ascii="Times New Roman" w:hAnsi="Times New Roman" w:cs="Times New Roman"/>
        </w:rPr>
        <w:t xml:space="preserve"> or persuasive elements, such as word choice or appeals to emotion, to add power to the ideas expressed.</w:t>
      </w:r>
    </w:p>
    <w:p w:rsidR="00CA68D0" w:rsidRPr="00CA68D0" w:rsidRDefault="00CA68D0" w:rsidP="00CA68D0">
      <w:r w:rsidRPr="00CA68D0">
        <w:t>(Reading)</w:t>
      </w:r>
    </w:p>
    <w:p w:rsidR="00136813" w:rsidRPr="00CA68D0" w:rsidRDefault="00CA68D0" w:rsidP="00CA68D0">
      <w:r w:rsidRPr="00CA68D0">
        <w:t>Write an essay in which you explain how [the author] builds an argument to persuade [his/her] audience that [author’s claim]. In your essay, analyze how [the author] uses one or more of the features listed in the box above (or features of your own choice) to strengthen the logic and persuasiveness of [his/her] argument. Be sure that your analysis focuses on the most relevant features of the passage. Your essay should not explain whether you agree with [the author’s] claims, but rather explain how [the author] builds an argument to persuade [his/her] audience</w:t>
      </w:r>
      <w:r>
        <w:t>.</w:t>
      </w:r>
      <w:r w:rsidR="00136813">
        <w:rPr>
          <w:b/>
          <w:bCs/>
          <w:color w:val="000000"/>
        </w:rPr>
        <w:t> </w:t>
      </w:r>
    </w:p>
    <w:p w:rsidR="00136813" w:rsidRDefault="00136813" w:rsidP="00136813">
      <w:pPr>
        <w:shd w:val="clear" w:color="auto" w:fill="FFFFFF"/>
        <w:spacing w:before="100" w:beforeAutospacing="1" w:after="100" w:afterAutospacing="1"/>
        <w:rPr>
          <w:b/>
          <w:bCs/>
          <w:color w:val="000000"/>
        </w:rPr>
      </w:pPr>
      <w:r>
        <w:rPr>
          <w:b/>
          <w:bCs/>
          <w:color w:val="000000"/>
        </w:rPr>
        <w:t xml:space="preserve"> “Writing Women Back into History” </w:t>
      </w:r>
    </w:p>
    <w:p w:rsidR="00136813" w:rsidRPr="00136813" w:rsidRDefault="00136813" w:rsidP="00136813">
      <w:pPr>
        <w:shd w:val="clear" w:color="auto" w:fill="FFFFFF"/>
        <w:spacing w:before="100" w:beforeAutospacing="1" w:after="100" w:afterAutospacing="1"/>
        <w:rPr>
          <w:b/>
          <w:bCs/>
          <w:color w:val="000000"/>
        </w:rPr>
      </w:pPr>
      <w:r>
        <w:rPr>
          <w:b/>
          <w:bCs/>
          <w:color w:val="000000"/>
        </w:rPr>
        <w:t>The theme is</w:t>
      </w:r>
      <w:r w:rsidR="0045364D">
        <w:rPr>
          <w:b/>
          <w:bCs/>
          <w:color w:val="000000"/>
        </w:rPr>
        <w:t xml:space="preserve"> </w:t>
      </w:r>
      <w:r>
        <w:rPr>
          <w:b/>
          <w:bCs/>
          <w:color w:val="000000"/>
        </w:rPr>
        <w:t xml:space="preserve">“Working to Form a More Perfect Union:  Honoring Women in Public Service and Government.” Our history books now include many more women than ever before, yet there are many who have contributed to our nation who are lesser well-known. </w:t>
      </w:r>
    </w:p>
    <w:p w:rsidR="00136813" w:rsidRDefault="00136813" w:rsidP="00136813">
      <w:pPr>
        <w:shd w:val="clear" w:color="auto" w:fill="FFFFFF"/>
        <w:spacing w:before="100" w:beforeAutospacing="1" w:after="100" w:afterAutospacing="1"/>
        <w:rPr>
          <w:color w:val="000000"/>
        </w:rPr>
      </w:pPr>
      <w:r>
        <w:rPr>
          <w:b/>
          <w:bCs/>
          <w:i/>
          <w:iCs/>
          <w:color w:val="000000"/>
        </w:rPr>
        <w:t xml:space="preserve">Write an essay about a lesser well-known woman who has been involved in non-profit or advocacy work, public health, or legal work, elected officials, work in government agencies, or military service.  She should be of </w:t>
      </w:r>
      <w:r w:rsidRPr="0045364D">
        <w:rPr>
          <w:b/>
          <w:bCs/>
          <w:i/>
          <w:iCs/>
          <w:color w:val="000000"/>
          <w:u w:val="single"/>
        </w:rPr>
        <w:t>national significance</w:t>
      </w:r>
      <w:r>
        <w:rPr>
          <w:b/>
          <w:bCs/>
          <w:i/>
          <w:iCs/>
          <w:color w:val="000000"/>
        </w:rPr>
        <w:t xml:space="preserve"> and her work should amount to more than a single act or accomplishment. Finally, how is this woman an inspiration to them?</w:t>
      </w:r>
      <w:r>
        <w:rPr>
          <w:b/>
          <w:bCs/>
          <w:color w:val="000000"/>
        </w:rPr>
        <w:t> </w:t>
      </w:r>
    </w:p>
    <w:p w:rsidR="00512D29" w:rsidRDefault="00136813" w:rsidP="00136813">
      <w:pPr>
        <w:rPr>
          <w:b/>
          <w:bCs/>
          <w:color w:val="000000"/>
          <w:u w:val="single"/>
        </w:rPr>
      </w:pPr>
      <w:r w:rsidRPr="00CA68D0">
        <w:rPr>
          <w:b/>
          <w:bCs/>
          <w:color w:val="000000"/>
          <w:u w:val="single"/>
        </w:rPr>
        <w:t>The essays should be</w:t>
      </w:r>
      <w:r w:rsidR="00CA68D0">
        <w:rPr>
          <w:b/>
          <w:bCs/>
          <w:color w:val="000000"/>
          <w:u w:val="single"/>
        </w:rPr>
        <w:t xml:space="preserve"> typed and</w:t>
      </w:r>
      <w:r w:rsidRPr="00CA68D0">
        <w:rPr>
          <w:b/>
          <w:bCs/>
          <w:color w:val="000000"/>
          <w:u w:val="single"/>
        </w:rPr>
        <w:t xml:space="preserve"> at least</w:t>
      </w:r>
      <w:r w:rsidR="0045364D" w:rsidRPr="00CA68D0">
        <w:rPr>
          <w:b/>
          <w:bCs/>
          <w:color w:val="000000"/>
          <w:u w:val="single"/>
        </w:rPr>
        <w:t xml:space="preserve"> a 5 paragraph essay</w:t>
      </w:r>
      <w:r w:rsidR="00CA68D0">
        <w:rPr>
          <w:b/>
          <w:bCs/>
          <w:color w:val="000000"/>
          <w:u w:val="single"/>
        </w:rPr>
        <w:t xml:space="preserve"> with</w:t>
      </w:r>
      <w:r w:rsidRPr="00CA68D0">
        <w:rPr>
          <w:b/>
          <w:bCs/>
          <w:color w:val="000000"/>
          <w:u w:val="single"/>
        </w:rPr>
        <w:t xml:space="preserve"> use at least three sources.  </w:t>
      </w:r>
    </w:p>
    <w:p w:rsidR="00CA68D0" w:rsidRPr="00CA68D0" w:rsidRDefault="00CA68D0" w:rsidP="00136813">
      <w:pPr>
        <w:rPr>
          <w:b/>
          <w:bCs/>
          <w:color w:val="000000"/>
          <w:u w:val="single"/>
        </w:rPr>
      </w:pPr>
      <w:r>
        <w:rPr>
          <w:b/>
          <w:bCs/>
          <w:color w:val="000000"/>
          <w:u w:val="single"/>
        </w:rPr>
        <w:t xml:space="preserve">You should have </w:t>
      </w:r>
      <w:proofErr w:type="spellStart"/>
      <w:r>
        <w:rPr>
          <w:b/>
          <w:bCs/>
          <w:color w:val="000000"/>
          <w:u w:val="single"/>
        </w:rPr>
        <w:t>intext</w:t>
      </w:r>
      <w:proofErr w:type="spellEnd"/>
      <w:r>
        <w:rPr>
          <w:b/>
          <w:bCs/>
          <w:color w:val="000000"/>
          <w:u w:val="single"/>
        </w:rPr>
        <w:t xml:space="preserve"> citations and a work cited page. </w:t>
      </w:r>
    </w:p>
    <w:p w:rsidR="00512D29" w:rsidRDefault="00512D29" w:rsidP="00136813">
      <w:pPr>
        <w:rPr>
          <w:rFonts w:eastAsia="Times New Roman"/>
          <w:b/>
          <w:bCs/>
        </w:rPr>
      </w:pPr>
    </w:p>
    <w:p w:rsidR="0045364D" w:rsidRDefault="0045364D" w:rsidP="00136813">
      <w:pPr>
        <w:rPr>
          <w:rFonts w:eastAsia="Times New Roman"/>
          <w:b/>
          <w:bCs/>
        </w:rPr>
      </w:pPr>
      <w:r>
        <w:rPr>
          <w:rFonts w:eastAsia="Times New Roman"/>
          <w:b/>
          <w:bCs/>
        </w:rPr>
        <w:t>T</w:t>
      </w:r>
      <w:r w:rsidR="00136813">
        <w:rPr>
          <w:rFonts w:eastAsia="Times New Roman"/>
          <w:b/>
          <w:bCs/>
        </w:rPr>
        <w:t>he essays</w:t>
      </w:r>
      <w:r>
        <w:rPr>
          <w:rFonts w:eastAsia="Times New Roman"/>
          <w:b/>
          <w:bCs/>
        </w:rPr>
        <w:t xml:space="preserve"> should reflect </w:t>
      </w:r>
      <w:r w:rsidR="00136813">
        <w:rPr>
          <w:rFonts w:eastAsia="Times New Roman"/>
          <w:b/>
          <w:bCs/>
        </w:rPr>
        <w:t>on</w:t>
      </w:r>
      <w:r>
        <w:rPr>
          <w:rFonts w:eastAsia="Times New Roman"/>
          <w:b/>
          <w:bCs/>
        </w:rPr>
        <w:t>:</w:t>
      </w:r>
      <w:r w:rsidR="00136813">
        <w:rPr>
          <w:rFonts w:eastAsia="Times New Roman"/>
          <w:b/>
          <w:bCs/>
        </w:rPr>
        <w:t xml:space="preserve"> knowledge of subject matter, originality of ideas, and organization. </w:t>
      </w:r>
    </w:p>
    <w:p w:rsidR="0045364D" w:rsidRDefault="0045364D" w:rsidP="00136813">
      <w:pPr>
        <w:rPr>
          <w:rFonts w:eastAsia="Times New Roman"/>
          <w:b/>
          <w:bCs/>
        </w:rPr>
      </w:pPr>
    </w:p>
    <w:p w:rsidR="00A132BC" w:rsidRDefault="00136813" w:rsidP="00136813">
      <w:pPr>
        <w:rPr>
          <w:rFonts w:eastAsia="Times New Roman"/>
          <w:b/>
          <w:bCs/>
        </w:rPr>
      </w:pPr>
      <w:r>
        <w:rPr>
          <w:rFonts w:eastAsia="Times New Roman"/>
          <w:b/>
          <w:bCs/>
        </w:rPr>
        <w:t xml:space="preserve">The author’s name, address, phone, school, teacher, and grade should appear on the front page only. </w:t>
      </w:r>
      <w:r w:rsidR="0045364D">
        <w:rPr>
          <w:rFonts w:eastAsia="Times New Roman"/>
          <w:b/>
          <w:bCs/>
        </w:rPr>
        <w:t xml:space="preserve"> MLA style and format should be used. </w:t>
      </w:r>
    </w:p>
    <w:p w:rsidR="00CA68D0" w:rsidRDefault="00CA68D0" w:rsidP="00136813">
      <w:pPr>
        <w:rPr>
          <w:rFonts w:eastAsia="Times New Roman"/>
          <w:b/>
          <w:bCs/>
        </w:rPr>
      </w:pPr>
    </w:p>
    <w:p w:rsidR="00CA68D0" w:rsidRDefault="00CA68D0" w:rsidP="00136813">
      <w:pPr>
        <w:rPr>
          <w:rFonts w:eastAsia="Times New Roman"/>
          <w:b/>
          <w:bCs/>
        </w:rPr>
      </w:pPr>
      <w:r>
        <w:rPr>
          <w:rFonts w:eastAsia="Times New Roman"/>
          <w:b/>
          <w:bCs/>
        </w:rPr>
        <w:t xml:space="preserve">The School rubric will be used. However the points will be doubled. The Sip is worth 24 points. </w:t>
      </w:r>
      <w:r w:rsidRPr="00CA68D0">
        <w:rPr>
          <w:rFonts w:eastAsia="Times New Roman"/>
          <w:b/>
          <w:bCs/>
          <w:u w:val="single"/>
        </w:rPr>
        <w:t>It is due Tuesday Oct. 26, 2015 when you walk into the room</w:t>
      </w:r>
      <w:r>
        <w:rPr>
          <w:rFonts w:eastAsia="Times New Roman"/>
          <w:b/>
          <w:bCs/>
        </w:rPr>
        <w:t xml:space="preserve">. </w:t>
      </w:r>
    </w:p>
    <w:p w:rsidR="00067385" w:rsidRDefault="00067385" w:rsidP="00136813">
      <w:pPr>
        <w:rPr>
          <w:rFonts w:eastAsia="Times New Roman"/>
          <w:b/>
          <w:bCs/>
        </w:rPr>
      </w:pPr>
    </w:p>
    <w:p w:rsidR="00055780" w:rsidRDefault="00055780" w:rsidP="00136813">
      <w:pPr>
        <w:rPr>
          <w:rFonts w:eastAsia="Times New Roman"/>
          <w:b/>
          <w:bCs/>
        </w:rPr>
      </w:pPr>
    </w:p>
    <w:p w:rsidR="00C63A1F" w:rsidRDefault="00C63A1F" w:rsidP="00136813">
      <w:pPr>
        <w:rPr>
          <w:rFonts w:eastAsia="Times New Roman"/>
          <w:b/>
          <w:bCs/>
        </w:rPr>
      </w:pPr>
    </w:p>
    <w:p w:rsidR="00067385" w:rsidRDefault="00067385" w:rsidP="00136813">
      <w:pPr>
        <w:rPr>
          <w:rFonts w:eastAsia="Times New Roman"/>
          <w:b/>
          <w:bCs/>
        </w:rPr>
      </w:pPr>
      <w:r>
        <w:rPr>
          <w:rFonts w:eastAsia="Times New Roman"/>
          <w:b/>
          <w:bCs/>
        </w:rPr>
        <w:t xml:space="preserve">Based on the articles by Jennifer Lawrence, You will be focusing on a woman in the film industry. </w:t>
      </w:r>
    </w:p>
    <w:p w:rsidR="00C63A1F" w:rsidRDefault="00C63A1F" w:rsidP="00136813">
      <w:pPr>
        <w:rPr>
          <w:rFonts w:eastAsia="Times New Roman"/>
          <w:b/>
          <w:bCs/>
        </w:rPr>
      </w:pPr>
    </w:p>
    <w:p w:rsidR="00C63A1F" w:rsidRDefault="00C63A1F" w:rsidP="00136813">
      <w:pPr>
        <w:rPr>
          <w:rFonts w:eastAsia="Times New Roman"/>
          <w:b/>
          <w:bCs/>
        </w:rPr>
      </w:pPr>
    </w:p>
    <w:p w:rsidR="00C63A1F" w:rsidRDefault="00C63A1F" w:rsidP="00136813">
      <w:pPr>
        <w:rPr>
          <w:rFonts w:eastAsia="Times New Roman"/>
          <w:b/>
          <w:bCs/>
        </w:rPr>
      </w:pPr>
    </w:p>
    <w:p w:rsidR="00067385" w:rsidRDefault="00067385" w:rsidP="00136813">
      <w:pPr>
        <w:rPr>
          <w:rFonts w:eastAsia="Times New Roman"/>
          <w:b/>
          <w:bCs/>
        </w:rPr>
      </w:pPr>
    </w:p>
    <w:tbl>
      <w:tblPr>
        <w:tblW w:w="10896"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1383"/>
        <w:gridCol w:w="144"/>
        <w:gridCol w:w="99"/>
        <w:gridCol w:w="198"/>
        <w:gridCol w:w="9072"/>
      </w:tblGrid>
      <w:tr w:rsidR="00067385" w:rsidRPr="00067385" w:rsidTr="00C63A1F">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5" w:tooltip="Animator" w:history="1">
              <w:r w:rsidR="00067385" w:rsidRPr="00067385">
                <w:rPr>
                  <w:rFonts w:asciiTheme="minorHAnsi" w:eastAsia="Times New Roman" w:hAnsiTheme="minorHAnsi" w:cs="Arial"/>
                  <w:color w:val="0B0080"/>
                  <w:sz w:val="18"/>
                  <w:szCs w:val="18"/>
                  <w:u w:val="single"/>
                </w:rPr>
                <w:t>Animator</w:t>
              </w:r>
            </w:hyperlink>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9270" w:type="dxa"/>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roofErr w:type="gramStart"/>
            <w:r w:rsidRPr="00067385">
              <w:rPr>
                <w:rFonts w:asciiTheme="minorHAnsi" w:eastAsia="Times New Roman" w:hAnsiTheme="minorHAnsi" w:cs="Arial"/>
                <w:color w:val="000000"/>
                <w:sz w:val="18"/>
                <w:szCs w:val="18"/>
              </w:rPr>
              <w:t>an</w:t>
            </w:r>
            <w:proofErr w:type="gramEnd"/>
            <w:r w:rsidRPr="00067385">
              <w:rPr>
                <w:rFonts w:asciiTheme="minorHAnsi" w:eastAsia="Times New Roman" w:hAnsiTheme="minorHAnsi" w:cs="Arial"/>
                <w:color w:val="000000"/>
                <w:sz w:val="18"/>
                <w:szCs w:val="18"/>
              </w:rPr>
              <w:t> </w:t>
            </w:r>
            <w:hyperlink r:id="rId6" w:tooltip="Artist" w:history="1">
              <w:r w:rsidRPr="00067385">
                <w:rPr>
                  <w:rFonts w:asciiTheme="minorHAnsi" w:eastAsia="Times New Roman" w:hAnsiTheme="minorHAnsi" w:cs="Arial"/>
                  <w:color w:val="0B0080"/>
                  <w:sz w:val="18"/>
                  <w:szCs w:val="18"/>
                  <w:u w:val="single"/>
                </w:rPr>
                <w:t>artist</w:t>
              </w:r>
            </w:hyperlink>
            <w:r w:rsidRPr="00067385">
              <w:rPr>
                <w:rFonts w:asciiTheme="minorHAnsi" w:eastAsia="Times New Roman" w:hAnsiTheme="minorHAnsi" w:cs="Arial"/>
                <w:color w:val="000000"/>
                <w:sz w:val="18"/>
                <w:szCs w:val="18"/>
              </w:rPr>
              <w:t> who creates multiple images that give an illusion of movement called </w:t>
            </w:r>
            <w:hyperlink r:id="rId7" w:tooltip="Animation" w:history="1">
              <w:r w:rsidRPr="00067385">
                <w:rPr>
                  <w:rFonts w:asciiTheme="minorHAnsi" w:eastAsia="Times New Roman" w:hAnsiTheme="minorHAnsi" w:cs="Arial"/>
                  <w:color w:val="0B0080"/>
                  <w:sz w:val="18"/>
                  <w:szCs w:val="18"/>
                  <w:u w:val="single"/>
                </w:rPr>
                <w:t>animation</w:t>
              </w:r>
            </w:hyperlink>
            <w:r w:rsidRPr="00067385">
              <w:rPr>
                <w:rFonts w:asciiTheme="minorHAnsi" w:eastAsia="Times New Roman" w:hAnsiTheme="minorHAnsi" w:cs="Arial"/>
                <w:color w:val="000000"/>
                <w:sz w:val="18"/>
                <w:szCs w:val="18"/>
              </w:rPr>
              <w:t> when displayed in rapid sequence; the images are called frames and </w:t>
            </w:r>
            <w:hyperlink r:id="rId8" w:tooltip="Key frame" w:history="1">
              <w:r w:rsidRPr="00067385">
                <w:rPr>
                  <w:rFonts w:asciiTheme="minorHAnsi" w:eastAsia="Times New Roman" w:hAnsiTheme="minorHAnsi" w:cs="Arial"/>
                  <w:color w:val="0B0080"/>
                  <w:sz w:val="18"/>
                  <w:szCs w:val="18"/>
                  <w:u w:val="single"/>
                </w:rPr>
                <w:t>key frames</w:t>
              </w:r>
            </w:hyperlink>
            <w:r w:rsidRPr="00067385">
              <w:rPr>
                <w:rFonts w:asciiTheme="minorHAnsi" w:eastAsia="Times New Roman" w:hAnsiTheme="minorHAnsi" w:cs="Arial"/>
                <w:color w:val="000000"/>
                <w:sz w:val="18"/>
                <w:szCs w:val="18"/>
              </w:rPr>
              <w:t>. Animators can work in a variety of fields including </w:t>
            </w:r>
            <w:hyperlink r:id="rId9" w:tooltip="Film" w:history="1">
              <w:r w:rsidRPr="00067385">
                <w:rPr>
                  <w:rFonts w:asciiTheme="minorHAnsi" w:eastAsia="Times New Roman" w:hAnsiTheme="minorHAnsi" w:cs="Arial"/>
                  <w:color w:val="0B0080"/>
                  <w:sz w:val="18"/>
                  <w:szCs w:val="18"/>
                  <w:u w:val="single"/>
                </w:rPr>
                <w:t>film</w:t>
              </w:r>
            </w:hyperlink>
            <w:r w:rsidRPr="00067385">
              <w:rPr>
                <w:rFonts w:asciiTheme="minorHAnsi" w:eastAsia="Times New Roman" w:hAnsiTheme="minorHAnsi" w:cs="Arial"/>
                <w:color w:val="000000"/>
                <w:sz w:val="18"/>
                <w:szCs w:val="18"/>
              </w:rPr>
              <w:t>, television, </w:t>
            </w:r>
            <w:hyperlink r:id="rId10" w:tooltip="Video game" w:history="1">
              <w:r w:rsidRPr="00067385">
                <w:rPr>
                  <w:rFonts w:asciiTheme="minorHAnsi" w:eastAsia="Times New Roman" w:hAnsiTheme="minorHAnsi" w:cs="Arial"/>
                  <w:color w:val="0B0080"/>
                  <w:sz w:val="18"/>
                  <w:szCs w:val="18"/>
                  <w:u w:val="single"/>
                </w:rPr>
                <w:t>video games</w:t>
              </w:r>
            </w:hyperlink>
            <w:r w:rsidRPr="00067385">
              <w:rPr>
                <w:rFonts w:asciiTheme="minorHAnsi" w:eastAsia="Times New Roman" w:hAnsiTheme="minorHAnsi" w:cs="Arial"/>
                <w:color w:val="000000"/>
                <w:sz w:val="18"/>
                <w:szCs w:val="18"/>
              </w:rPr>
              <w:t>, and the </w:t>
            </w:r>
            <w:hyperlink r:id="rId11" w:tooltip="Internet" w:history="1">
              <w:r w:rsidRPr="00067385">
                <w:rPr>
                  <w:rFonts w:asciiTheme="minorHAnsi" w:eastAsia="Times New Roman" w:hAnsiTheme="minorHAnsi" w:cs="Arial"/>
                  <w:color w:val="0B0080"/>
                  <w:sz w:val="18"/>
                  <w:szCs w:val="18"/>
                  <w:u w:val="single"/>
                </w:rPr>
                <w:t>internet</w:t>
              </w:r>
            </w:hyperlink>
            <w:r w:rsidRPr="00067385">
              <w:rPr>
                <w:rFonts w:asciiTheme="minorHAnsi" w:eastAsia="Times New Roman" w:hAnsiTheme="minorHAnsi" w:cs="Arial"/>
                <w:color w:val="000000"/>
                <w:sz w:val="18"/>
                <w:szCs w:val="18"/>
              </w:rPr>
              <w:t>.</w:t>
            </w:r>
          </w:p>
        </w:tc>
      </w:tr>
      <w:tr w:rsidR="00067385" w:rsidRPr="00067385" w:rsidTr="00C63A1F">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12" w:tooltip="Cartoonist" w:history="1">
              <w:r w:rsidR="00067385" w:rsidRPr="00067385">
                <w:rPr>
                  <w:rFonts w:asciiTheme="minorHAnsi" w:eastAsia="Times New Roman" w:hAnsiTheme="minorHAnsi" w:cs="Arial"/>
                  <w:color w:val="0B0080"/>
                  <w:sz w:val="18"/>
                  <w:szCs w:val="18"/>
                  <w:u w:val="single"/>
                </w:rPr>
                <w:t>Cartoonist</w:t>
              </w:r>
            </w:hyperlink>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9270" w:type="dxa"/>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roofErr w:type="gramStart"/>
            <w:r w:rsidRPr="00067385">
              <w:rPr>
                <w:rFonts w:asciiTheme="minorHAnsi" w:eastAsia="Times New Roman" w:hAnsiTheme="minorHAnsi" w:cs="Arial"/>
                <w:color w:val="000000"/>
                <w:sz w:val="18"/>
                <w:szCs w:val="18"/>
              </w:rPr>
              <w:t>specializes</w:t>
            </w:r>
            <w:proofErr w:type="gramEnd"/>
            <w:r w:rsidRPr="00067385">
              <w:rPr>
                <w:rFonts w:asciiTheme="minorHAnsi" w:eastAsia="Times New Roman" w:hAnsiTheme="minorHAnsi" w:cs="Arial"/>
                <w:color w:val="000000"/>
                <w:sz w:val="18"/>
                <w:szCs w:val="18"/>
              </w:rPr>
              <w:t xml:space="preserve"> in drawing </w:t>
            </w:r>
            <w:hyperlink r:id="rId13" w:tooltip="Cartoon" w:history="1">
              <w:r w:rsidRPr="00067385">
                <w:rPr>
                  <w:rFonts w:asciiTheme="minorHAnsi" w:eastAsia="Times New Roman" w:hAnsiTheme="minorHAnsi" w:cs="Arial"/>
                  <w:color w:val="0B0080"/>
                  <w:sz w:val="18"/>
                  <w:szCs w:val="18"/>
                  <w:u w:val="single"/>
                </w:rPr>
                <w:t>cartoons</w:t>
              </w:r>
            </w:hyperlink>
            <w:r w:rsidRPr="00067385">
              <w:rPr>
                <w:rFonts w:asciiTheme="minorHAnsi" w:eastAsia="Times New Roman" w:hAnsiTheme="minorHAnsi" w:cs="Arial"/>
                <w:color w:val="000000"/>
                <w:sz w:val="18"/>
                <w:szCs w:val="18"/>
              </w:rPr>
              <w:t>. This work is usually humorous, mainly created for entertainment, political commentary or advertising.</w:t>
            </w:r>
          </w:p>
        </w:tc>
      </w:tr>
      <w:tr w:rsidR="00067385" w:rsidRPr="00067385" w:rsidTr="00C63A1F">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14" w:tooltip="Tweening" w:history="1">
              <w:proofErr w:type="spellStart"/>
              <w:r w:rsidR="00067385" w:rsidRPr="00067385">
                <w:rPr>
                  <w:rFonts w:asciiTheme="minorHAnsi" w:eastAsia="Times New Roman" w:hAnsiTheme="minorHAnsi" w:cs="Arial"/>
                  <w:color w:val="0B0080"/>
                  <w:sz w:val="18"/>
                  <w:szCs w:val="18"/>
                  <w:u w:val="single"/>
                </w:rPr>
                <w:t>Tweener</w:t>
              </w:r>
              <w:proofErr w:type="spellEnd"/>
            </w:hyperlink>
          </w:p>
        </w:tc>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9270" w:type="dxa"/>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roofErr w:type="gramStart"/>
            <w:r w:rsidRPr="00067385">
              <w:rPr>
                <w:rFonts w:asciiTheme="minorHAnsi" w:eastAsia="Times New Roman" w:hAnsiTheme="minorHAnsi" w:cs="Arial"/>
                <w:color w:val="000000"/>
                <w:sz w:val="18"/>
                <w:szCs w:val="18"/>
              </w:rPr>
              <w:t>make</w:t>
            </w:r>
            <w:proofErr w:type="gramEnd"/>
            <w:r w:rsidRPr="00067385">
              <w:rPr>
                <w:rFonts w:asciiTheme="minorHAnsi" w:eastAsia="Times New Roman" w:hAnsiTheme="minorHAnsi" w:cs="Arial"/>
                <w:color w:val="000000"/>
                <w:sz w:val="18"/>
                <w:szCs w:val="18"/>
              </w:rPr>
              <w:t xml:space="preserve"> drawings between the "key poses" drawn by the animator, and also re-draw any sketches that are too roughly made to be used as such.</w:t>
            </w:r>
          </w:p>
        </w:tc>
      </w:tr>
      <w:tr w:rsidR="00067385" w:rsidRPr="00067385" w:rsidTr="00C63A1F">
        <w:trPr>
          <w:tblHeader/>
        </w:trPr>
        <w:tc>
          <w:tcPr>
            <w:tcW w:w="0" w:type="auto"/>
            <w:gridSpan w:val="2"/>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263" w:type="dxa"/>
            </w:tcMar>
            <w:vAlign w:val="center"/>
            <w:hideMark/>
          </w:tcPr>
          <w:p w:rsidR="00067385" w:rsidRPr="00067385" w:rsidRDefault="00067385" w:rsidP="00067385">
            <w:pPr>
              <w:spacing w:before="240" w:after="240" w:line="281" w:lineRule="atLeast"/>
              <w:jc w:val="center"/>
              <w:rPr>
                <w:rFonts w:asciiTheme="minorHAnsi" w:eastAsia="Times New Roman" w:hAnsiTheme="minorHAnsi" w:cs="Arial"/>
                <w:b/>
                <w:bCs/>
                <w:color w:val="000000"/>
                <w:sz w:val="18"/>
                <w:szCs w:val="18"/>
              </w:rPr>
            </w:pPr>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2F2F2"/>
            <w:tcMar>
              <w:top w:w="48" w:type="dxa"/>
              <w:left w:w="96" w:type="dxa"/>
              <w:bottom w:w="48" w:type="dxa"/>
              <w:right w:w="263" w:type="dxa"/>
            </w:tcMar>
            <w:vAlign w:val="center"/>
            <w:hideMark/>
          </w:tcPr>
          <w:p w:rsidR="00067385" w:rsidRPr="00067385" w:rsidRDefault="00067385" w:rsidP="00067385">
            <w:pPr>
              <w:spacing w:before="240" w:after="240" w:line="281" w:lineRule="atLeast"/>
              <w:jc w:val="center"/>
              <w:rPr>
                <w:rFonts w:asciiTheme="minorHAnsi" w:eastAsia="Times New Roman" w:hAnsiTheme="minorHAnsi" w:cs="Arial"/>
                <w:b/>
                <w:bCs/>
                <w:color w:val="000000"/>
                <w:sz w:val="18"/>
                <w:szCs w:val="18"/>
              </w:rPr>
            </w:pP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15" w:tooltip="Casting director" w:history="1">
              <w:r w:rsidR="00067385" w:rsidRPr="00067385">
                <w:rPr>
                  <w:rFonts w:asciiTheme="minorHAnsi" w:eastAsia="Times New Roman" w:hAnsiTheme="minorHAnsi" w:cs="Arial"/>
                  <w:color w:val="0B0080"/>
                  <w:sz w:val="18"/>
                  <w:szCs w:val="18"/>
                  <w:u w:val="single"/>
                </w:rPr>
                <w:t>Casting director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t>The Casting Director chooses the Actors for the characters of the film. This usually involves by inviting potential Actors to read an excerpt from the script for an audition.</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16" w:tooltip="Cinematographer" w:history="1">
              <w:r w:rsidR="00067385" w:rsidRPr="00067385">
                <w:rPr>
                  <w:rFonts w:asciiTheme="minorHAnsi" w:eastAsia="Times New Roman" w:hAnsiTheme="minorHAnsi" w:cs="Arial"/>
                  <w:color w:val="0B0080"/>
                  <w:sz w:val="18"/>
                  <w:szCs w:val="18"/>
                  <w:u w:val="single"/>
                </w:rPr>
                <w:t>Cinematographer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t>chief over the camera and lighting </w:t>
            </w:r>
            <w:hyperlink r:id="rId17" w:tooltip="Film crew" w:history="1">
              <w:r w:rsidRPr="00067385">
                <w:rPr>
                  <w:rFonts w:asciiTheme="minorHAnsi" w:eastAsia="Times New Roman" w:hAnsiTheme="minorHAnsi" w:cs="Arial"/>
                  <w:color w:val="0B0080"/>
                  <w:sz w:val="18"/>
                  <w:szCs w:val="18"/>
                  <w:u w:val="single"/>
                </w:rPr>
                <w:t>crews</w:t>
              </w:r>
            </w:hyperlink>
            <w:r w:rsidRPr="00067385">
              <w:rPr>
                <w:rFonts w:asciiTheme="minorHAnsi" w:eastAsia="Times New Roman" w:hAnsiTheme="minorHAnsi" w:cs="Arial"/>
                <w:color w:val="000000"/>
                <w:sz w:val="18"/>
                <w:szCs w:val="18"/>
              </w:rPr>
              <w:t> working on a </w:t>
            </w:r>
            <w:hyperlink r:id="rId18" w:tooltip="Film" w:history="1">
              <w:r w:rsidRPr="00067385">
                <w:rPr>
                  <w:rFonts w:asciiTheme="minorHAnsi" w:eastAsia="Times New Roman" w:hAnsiTheme="minorHAnsi" w:cs="Arial"/>
                  <w:color w:val="0B0080"/>
                  <w:sz w:val="18"/>
                  <w:szCs w:val="18"/>
                  <w:u w:val="single"/>
                </w:rPr>
                <w:t>film</w:t>
              </w:r>
            </w:hyperlink>
            <w:r w:rsidRPr="00067385">
              <w:rPr>
                <w:rFonts w:asciiTheme="minorHAnsi" w:eastAsia="Times New Roman" w:hAnsiTheme="minorHAnsi" w:cs="Arial"/>
                <w:color w:val="000000"/>
                <w:sz w:val="18"/>
                <w:szCs w:val="18"/>
              </w:rPr>
              <w:t>, responsible for achieving artistic and technical decisions related to the image.</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19" w:tooltip="Executive Producer" w:history="1">
              <w:r w:rsidR="00067385" w:rsidRPr="00067385">
                <w:rPr>
                  <w:rFonts w:asciiTheme="minorHAnsi" w:eastAsia="Times New Roman" w:hAnsiTheme="minorHAnsi" w:cs="Arial"/>
                  <w:color w:val="0B0080"/>
                  <w:sz w:val="18"/>
                  <w:szCs w:val="18"/>
                  <w:u w:val="single"/>
                </w:rPr>
                <w:t>Executive Producer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C63A1F">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t xml:space="preserve">An Executive Producer (EP) is a producer who is not involved in the technical aspects of the filmmaking process, but has played a crucial financial or creative role in ensuring that the project goes into production. There may be several Executive Producers on a film who may take the lead role in a number of areas, such as development, financing or production. </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20" w:tooltip="Film director" w:history="1">
              <w:r w:rsidR="00067385" w:rsidRPr="00067385">
                <w:rPr>
                  <w:rFonts w:asciiTheme="minorHAnsi" w:eastAsia="Times New Roman" w:hAnsiTheme="minorHAnsi" w:cs="Arial"/>
                  <w:color w:val="0B0080"/>
                  <w:sz w:val="18"/>
                  <w:szCs w:val="18"/>
                  <w:u w:val="single"/>
                </w:rPr>
                <w:t>Film director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roofErr w:type="gramStart"/>
            <w:r w:rsidRPr="00067385">
              <w:rPr>
                <w:rFonts w:asciiTheme="minorHAnsi" w:eastAsia="Times New Roman" w:hAnsiTheme="minorHAnsi" w:cs="Arial"/>
                <w:color w:val="000000"/>
                <w:sz w:val="18"/>
                <w:szCs w:val="18"/>
              </w:rPr>
              <w:t>directs</w:t>
            </w:r>
            <w:proofErr w:type="gramEnd"/>
            <w:r w:rsidRPr="00067385">
              <w:rPr>
                <w:rFonts w:asciiTheme="minorHAnsi" w:eastAsia="Times New Roman" w:hAnsiTheme="minorHAnsi" w:cs="Arial"/>
                <w:color w:val="000000"/>
                <w:sz w:val="18"/>
                <w:szCs w:val="18"/>
              </w:rPr>
              <w:t xml:space="preserve"> the actors and </w:t>
            </w:r>
            <w:hyperlink r:id="rId21" w:tooltip="Film crew" w:history="1">
              <w:r w:rsidRPr="00067385">
                <w:rPr>
                  <w:rFonts w:asciiTheme="minorHAnsi" w:eastAsia="Times New Roman" w:hAnsiTheme="minorHAnsi" w:cs="Arial"/>
                  <w:color w:val="0B0080"/>
                  <w:sz w:val="18"/>
                  <w:szCs w:val="18"/>
                  <w:u w:val="single"/>
                </w:rPr>
                <w:t>film crew</w:t>
              </w:r>
            </w:hyperlink>
            <w:r w:rsidRPr="00067385">
              <w:rPr>
                <w:rFonts w:asciiTheme="minorHAnsi" w:eastAsia="Times New Roman" w:hAnsiTheme="minorHAnsi" w:cs="Arial"/>
                <w:color w:val="000000"/>
                <w:sz w:val="18"/>
                <w:szCs w:val="18"/>
              </w:rPr>
              <w:t> in </w:t>
            </w:r>
            <w:hyperlink r:id="rId22" w:tooltip="Filmmaking" w:history="1">
              <w:r w:rsidRPr="00067385">
                <w:rPr>
                  <w:rFonts w:asciiTheme="minorHAnsi" w:eastAsia="Times New Roman" w:hAnsiTheme="minorHAnsi" w:cs="Arial"/>
                  <w:color w:val="0B0080"/>
                  <w:sz w:val="18"/>
                  <w:szCs w:val="18"/>
                  <w:u w:val="single"/>
                </w:rPr>
                <w:t>filmmaking</w:t>
              </w:r>
            </w:hyperlink>
            <w:r w:rsidRPr="00067385">
              <w:rPr>
                <w:rFonts w:asciiTheme="minorHAnsi" w:eastAsia="Times New Roman" w:hAnsiTheme="minorHAnsi" w:cs="Arial"/>
                <w:color w:val="000000"/>
                <w:sz w:val="18"/>
                <w:szCs w:val="18"/>
              </w:rPr>
              <w:t>.</w:t>
            </w:r>
            <w:hyperlink r:id="rId23" w:anchor="cite_note-1" w:history="1">
              <w:r w:rsidRPr="00067385">
                <w:rPr>
                  <w:rFonts w:asciiTheme="minorHAnsi" w:eastAsia="Times New Roman" w:hAnsiTheme="minorHAnsi" w:cs="Arial"/>
                  <w:color w:val="0B0080"/>
                  <w:sz w:val="18"/>
                  <w:szCs w:val="18"/>
                  <w:u w:val="single"/>
                  <w:vertAlign w:val="superscript"/>
                </w:rPr>
                <w:t>[1]</w:t>
              </w:r>
            </w:hyperlink>
            <w:r w:rsidRPr="00067385">
              <w:rPr>
                <w:rFonts w:asciiTheme="minorHAnsi" w:eastAsia="Times New Roman" w:hAnsiTheme="minorHAnsi" w:cs="Arial"/>
                <w:color w:val="000000"/>
                <w:sz w:val="18"/>
                <w:szCs w:val="18"/>
              </w:rPr>
              <w:t> They control a film's </w:t>
            </w:r>
            <w:hyperlink r:id="rId24" w:tooltip="Art" w:history="1">
              <w:r w:rsidRPr="00067385">
                <w:rPr>
                  <w:rFonts w:asciiTheme="minorHAnsi" w:eastAsia="Times New Roman" w:hAnsiTheme="minorHAnsi" w:cs="Arial"/>
                  <w:color w:val="0B0080"/>
                  <w:sz w:val="18"/>
                  <w:szCs w:val="18"/>
                  <w:u w:val="single"/>
                </w:rPr>
                <w:t>artistic</w:t>
              </w:r>
            </w:hyperlink>
            <w:r w:rsidRPr="00067385">
              <w:rPr>
                <w:rFonts w:asciiTheme="minorHAnsi" w:eastAsia="Times New Roman" w:hAnsiTheme="minorHAnsi" w:cs="Arial"/>
                <w:color w:val="000000"/>
                <w:sz w:val="18"/>
                <w:szCs w:val="18"/>
              </w:rPr>
              <w:t> and </w:t>
            </w:r>
            <w:hyperlink r:id="rId25" w:tooltip="Drama" w:history="1">
              <w:r w:rsidRPr="00067385">
                <w:rPr>
                  <w:rFonts w:asciiTheme="minorHAnsi" w:eastAsia="Times New Roman" w:hAnsiTheme="minorHAnsi" w:cs="Arial"/>
                  <w:color w:val="0B0080"/>
                  <w:sz w:val="18"/>
                  <w:szCs w:val="18"/>
                  <w:u w:val="single"/>
                </w:rPr>
                <w:t>dramatic</w:t>
              </w:r>
            </w:hyperlink>
            <w:r w:rsidRPr="00067385">
              <w:rPr>
                <w:rFonts w:asciiTheme="minorHAnsi" w:eastAsia="Times New Roman" w:hAnsiTheme="minorHAnsi" w:cs="Arial"/>
                <w:color w:val="000000"/>
                <w:sz w:val="18"/>
                <w:szCs w:val="18"/>
              </w:rPr>
              <w:t> aspects, while guiding the </w:t>
            </w:r>
            <w:hyperlink r:id="rId26" w:tooltip="Technical crew" w:history="1">
              <w:r w:rsidRPr="00067385">
                <w:rPr>
                  <w:rFonts w:asciiTheme="minorHAnsi" w:eastAsia="Times New Roman" w:hAnsiTheme="minorHAnsi" w:cs="Arial"/>
                  <w:color w:val="0B0080"/>
                  <w:sz w:val="18"/>
                  <w:szCs w:val="18"/>
                  <w:u w:val="single"/>
                </w:rPr>
                <w:t>technical crew</w:t>
              </w:r>
            </w:hyperlink>
            <w:r w:rsidRPr="00067385">
              <w:rPr>
                <w:rFonts w:asciiTheme="minorHAnsi" w:eastAsia="Times New Roman" w:hAnsiTheme="minorHAnsi" w:cs="Arial"/>
                <w:color w:val="000000"/>
                <w:sz w:val="18"/>
                <w:szCs w:val="18"/>
              </w:rPr>
              <w:t> and </w:t>
            </w:r>
            <w:hyperlink r:id="rId27" w:tooltip="Actor" w:history="1">
              <w:r w:rsidRPr="00067385">
                <w:rPr>
                  <w:rFonts w:asciiTheme="minorHAnsi" w:eastAsia="Times New Roman" w:hAnsiTheme="minorHAnsi" w:cs="Arial"/>
                  <w:color w:val="0B0080"/>
                  <w:sz w:val="18"/>
                  <w:szCs w:val="18"/>
                  <w:u w:val="single"/>
                </w:rPr>
                <w:t>actors</w:t>
              </w:r>
            </w:hyperlink>
            <w:r w:rsidRPr="00067385">
              <w:rPr>
                <w:rFonts w:asciiTheme="minorHAnsi" w:eastAsia="Times New Roman" w:hAnsiTheme="minorHAnsi" w:cs="Arial"/>
                <w:color w:val="000000"/>
                <w:sz w:val="18"/>
                <w:szCs w:val="18"/>
              </w:rPr>
              <w:t xml:space="preserve">. The director is involved throughout all phases of the film. </w:t>
            </w:r>
            <w:proofErr w:type="spellStart"/>
            <w:r w:rsidRPr="00067385">
              <w:rPr>
                <w:rFonts w:asciiTheme="minorHAnsi" w:eastAsia="Times New Roman" w:hAnsiTheme="minorHAnsi" w:cs="Arial"/>
                <w:color w:val="000000"/>
                <w:sz w:val="18"/>
                <w:szCs w:val="18"/>
              </w:rPr>
              <w:t>The</w:t>
            </w:r>
            <w:proofErr w:type="spellEnd"/>
            <w:r w:rsidRPr="00067385">
              <w:rPr>
                <w:rFonts w:asciiTheme="minorHAnsi" w:eastAsia="Times New Roman" w:hAnsiTheme="minorHAnsi" w:cs="Arial"/>
                <w:color w:val="000000"/>
                <w:sz w:val="18"/>
                <w:szCs w:val="18"/>
              </w:rPr>
              <w:t xml:space="preserve"> are usually experienced in a variety of areas in film such as writing,</w:t>
            </w:r>
            <w:r w:rsidR="00C63A1F">
              <w:rPr>
                <w:rFonts w:asciiTheme="minorHAnsi" w:eastAsia="Times New Roman" w:hAnsiTheme="minorHAnsi" w:cs="Arial"/>
                <w:color w:val="000000"/>
                <w:sz w:val="18"/>
                <w:szCs w:val="18"/>
              </w:rPr>
              <w:t xml:space="preserve"> </w:t>
            </w:r>
            <w:r w:rsidRPr="00067385">
              <w:rPr>
                <w:rFonts w:asciiTheme="minorHAnsi" w:eastAsia="Times New Roman" w:hAnsiTheme="minorHAnsi" w:cs="Arial"/>
                <w:color w:val="000000"/>
                <w:sz w:val="18"/>
                <w:szCs w:val="18"/>
              </w:rPr>
              <w:t>editing, acting etc.</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28" w:tooltip="Film producer" w:history="1">
              <w:r w:rsidR="00067385" w:rsidRPr="00067385">
                <w:rPr>
                  <w:rFonts w:asciiTheme="minorHAnsi" w:eastAsia="Times New Roman" w:hAnsiTheme="minorHAnsi" w:cs="Arial"/>
                  <w:color w:val="0B0080"/>
                  <w:sz w:val="18"/>
                  <w:szCs w:val="18"/>
                  <w:u w:val="single"/>
                </w:rPr>
                <w:t>Film producer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t>A Film Producer creates the conditions for </w:t>
            </w:r>
            <w:hyperlink r:id="rId29" w:tooltip="Film making" w:history="1">
              <w:r w:rsidRPr="00067385">
                <w:rPr>
                  <w:rFonts w:asciiTheme="minorHAnsi" w:eastAsia="Times New Roman" w:hAnsiTheme="minorHAnsi" w:cs="Arial"/>
                  <w:color w:val="0B0080"/>
                  <w:sz w:val="18"/>
                  <w:szCs w:val="18"/>
                  <w:u w:val="single"/>
                </w:rPr>
                <w:t>making movies</w:t>
              </w:r>
            </w:hyperlink>
            <w:r w:rsidRPr="00067385">
              <w:rPr>
                <w:rFonts w:asciiTheme="minorHAnsi" w:eastAsia="Times New Roman" w:hAnsiTheme="minorHAnsi" w:cs="Arial"/>
                <w:color w:val="000000"/>
                <w:sz w:val="18"/>
                <w:szCs w:val="18"/>
              </w:rPr>
              <w:t>. The Producer initiates, coordinates, supervises, and controls matters such as raising funding, hiring key personnel, and arranging for distributors. The producer is involved throughout </w:t>
            </w:r>
            <w:r w:rsidRPr="00067385">
              <w:rPr>
                <w:rFonts w:asciiTheme="minorHAnsi" w:eastAsia="Times New Roman" w:hAnsiTheme="minorHAnsi" w:cs="Arial"/>
                <w:i/>
                <w:iCs/>
                <w:color w:val="000000"/>
                <w:sz w:val="18"/>
                <w:szCs w:val="18"/>
              </w:rPr>
              <w:t>all</w:t>
            </w:r>
            <w:r w:rsidRPr="00067385">
              <w:rPr>
                <w:rFonts w:asciiTheme="minorHAnsi" w:eastAsia="Times New Roman" w:hAnsiTheme="minorHAnsi" w:cs="Arial"/>
                <w:color w:val="000000"/>
                <w:sz w:val="18"/>
                <w:szCs w:val="18"/>
              </w:rPr>
              <w:t> phases of the film making process from development to completion of a project.</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30" w:tooltip="Production manager" w:history="1">
              <w:r w:rsidR="00067385" w:rsidRPr="00067385">
                <w:rPr>
                  <w:rFonts w:asciiTheme="minorHAnsi" w:eastAsia="Times New Roman" w:hAnsiTheme="minorHAnsi" w:cs="Arial"/>
                  <w:color w:val="0B0080"/>
                  <w:sz w:val="18"/>
                  <w:szCs w:val="18"/>
                  <w:u w:val="single"/>
                </w:rPr>
                <w:t>Production manager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C63A1F">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t>The Production Manager supervises the physical aspects of the production (not the creative aspects) including personnel, technology, budget, and scheduling. It is the Production Manager's responsibility to make sure the filming stays on schedule and within its budget.</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31" w:tooltip="Screenwriter" w:history="1">
              <w:r w:rsidR="00067385" w:rsidRPr="00067385">
                <w:rPr>
                  <w:rFonts w:asciiTheme="minorHAnsi" w:eastAsia="Times New Roman" w:hAnsiTheme="minorHAnsi" w:cs="Arial"/>
                  <w:color w:val="0B0080"/>
                  <w:sz w:val="18"/>
                  <w:szCs w:val="18"/>
                  <w:u w:val="single"/>
                </w:rPr>
                <w:t>screenwriter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t>The Screenwriter, or </w:t>
            </w:r>
            <w:r w:rsidRPr="00067385">
              <w:rPr>
                <w:rFonts w:asciiTheme="minorHAnsi" w:eastAsia="Times New Roman" w:hAnsiTheme="minorHAnsi" w:cs="Arial"/>
                <w:b/>
                <w:bCs/>
                <w:color w:val="000000"/>
                <w:sz w:val="18"/>
                <w:szCs w:val="18"/>
              </w:rPr>
              <w:t>Scriptwriter</w:t>
            </w:r>
            <w:r w:rsidRPr="00067385">
              <w:rPr>
                <w:rFonts w:asciiTheme="minorHAnsi" w:eastAsia="Times New Roman" w:hAnsiTheme="minorHAnsi" w:cs="Arial"/>
                <w:color w:val="000000"/>
                <w:sz w:val="18"/>
                <w:szCs w:val="18"/>
              </w:rPr>
              <w:t>, may pitch a finished script to potential Producers and Directors or may write a script under contract to a Producer. A Writer may be involved, to varied degrees, with creative aspects of production.</w:t>
            </w:r>
          </w:p>
        </w:tc>
      </w:tr>
      <w:tr w:rsidR="00067385" w:rsidRPr="00067385" w:rsidTr="00C63A1F">
        <w:tc>
          <w:tcPr>
            <w:tcW w:w="0" w:type="auto"/>
            <w:gridSpan w:val="2"/>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774EAE" w:rsidP="00067385">
            <w:pPr>
              <w:spacing w:before="240" w:after="240" w:line="281" w:lineRule="atLeast"/>
              <w:rPr>
                <w:rFonts w:asciiTheme="minorHAnsi" w:eastAsia="Times New Roman" w:hAnsiTheme="minorHAnsi" w:cs="Arial"/>
                <w:color w:val="000000"/>
                <w:sz w:val="18"/>
                <w:szCs w:val="18"/>
              </w:rPr>
            </w:pPr>
            <w:hyperlink r:id="rId32" w:tooltip="Stunt coordinator" w:history="1">
              <w:r w:rsidR="00067385" w:rsidRPr="00067385">
                <w:rPr>
                  <w:rFonts w:asciiTheme="minorHAnsi" w:eastAsia="Times New Roman" w:hAnsiTheme="minorHAnsi" w:cs="Arial"/>
                  <w:color w:val="0B0080"/>
                  <w:sz w:val="18"/>
                  <w:szCs w:val="18"/>
                  <w:u w:val="single"/>
                </w:rPr>
                <w:t>stunt coordinator</w:t>
              </w:r>
            </w:hyperlink>
          </w:p>
        </w:tc>
        <w:tc>
          <w:tcPr>
            <w:tcW w:w="9372" w:type="dxa"/>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C63A1F" w:rsidRDefault="00774EAE" w:rsidP="00C63A1F">
            <w:pPr>
              <w:spacing w:before="240" w:after="240" w:line="281" w:lineRule="atLeast"/>
              <w:rPr>
                <w:rFonts w:asciiTheme="minorHAnsi" w:eastAsia="Times New Roman" w:hAnsiTheme="minorHAnsi" w:cs="Arial"/>
                <w:color w:val="000000"/>
                <w:sz w:val="18"/>
                <w:szCs w:val="18"/>
              </w:rPr>
            </w:pPr>
            <w:hyperlink r:id="rId33" w:tooltip="Video editor" w:history="1">
              <w:r w:rsidR="00C63A1F" w:rsidRPr="00067385">
                <w:rPr>
                  <w:rFonts w:asciiTheme="minorHAnsi" w:eastAsia="Times New Roman" w:hAnsiTheme="minorHAnsi" w:cs="Arial"/>
                  <w:color w:val="0B0080"/>
                  <w:sz w:val="18"/>
                  <w:szCs w:val="18"/>
                  <w:u w:val="single"/>
                </w:rPr>
                <w:t>Video editor</w:t>
              </w:r>
            </w:hyperlink>
            <w:r w:rsidR="00C63A1F">
              <w:rPr>
                <w:rFonts w:asciiTheme="minorHAnsi" w:eastAsia="Times New Roman" w:hAnsiTheme="minorHAnsi" w:cs="Arial"/>
                <w:color w:val="000000"/>
                <w:sz w:val="18"/>
                <w:szCs w:val="18"/>
              </w:rPr>
              <w:t xml:space="preserve">, </w:t>
            </w:r>
            <w:hyperlink r:id="rId34" w:tooltip="Voice Actor" w:history="1">
              <w:r w:rsidR="00C63A1F" w:rsidRPr="00067385">
                <w:rPr>
                  <w:rFonts w:asciiTheme="minorHAnsi" w:eastAsia="Times New Roman" w:hAnsiTheme="minorHAnsi" w:cs="Arial"/>
                  <w:color w:val="0B0080"/>
                  <w:sz w:val="18"/>
                  <w:szCs w:val="18"/>
                  <w:u w:val="single"/>
                </w:rPr>
                <w:t>Voice Actor</w:t>
              </w:r>
            </w:hyperlink>
            <w:r w:rsidR="00C63A1F">
              <w:rPr>
                <w:rFonts w:asciiTheme="minorHAnsi" w:eastAsia="Times New Roman" w:hAnsiTheme="minorHAnsi" w:cs="Arial"/>
                <w:color w:val="000000"/>
                <w:sz w:val="18"/>
                <w:szCs w:val="18"/>
              </w:rPr>
              <w:t>,</w:t>
            </w:r>
            <w:r w:rsidR="00C63A1F" w:rsidRPr="00067385">
              <w:rPr>
                <w:rFonts w:asciiTheme="minorHAnsi" w:eastAsia="Times New Roman" w:hAnsiTheme="minorHAnsi" w:cs="Arial"/>
                <w:color w:val="000000"/>
                <w:sz w:val="18"/>
                <w:szCs w:val="18"/>
              </w:rPr>
              <w:t xml:space="preserve"> </w:t>
            </w:r>
            <w:hyperlink r:id="rId35" w:tooltip="News presenter" w:history="1">
              <w:r w:rsidR="00C63A1F" w:rsidRPr="00067385">
                <w:rPr>
                  <w:rFonts w:asciiTheme="minorHAnsi" w:eastAsia="Times New Roman" w:hAnsiTheme="minorHAnsi" w:cs="Arial"/>
                  <w:color w:val="0B0080"/>
                  <w:sz w:val="18"/>
                  <w:szCs w:val="18"/>
                  <w:u w:val="single"/>
                </w:rPr>
                <w:t>News presenter</w:t>
              </w:r>
            </w:hyperlink>
            <w:r w:rsidR="00C63A1F" w:rsidRPr="00067385">
              <w:rPr>
                <w:rFonts w:asciiTheme="minorHAnsi" w:eastAsia="Times New Roman" w:hAnsiTheme="minorHAnsi" w:cs="Arial"/>
                <w:color w:val="000000"/>
                <w:sz w:val="18"/>
                <w:szCs w:val="18"/>
              </w:rPr>
              <w:t> • </w:t>
            </w:r>
            <w:hyperlink r:id="rId36" w:tooltip="Reporter" w:history="1">
              <w:r w:rsidR="00C63A1F" w:rsidRPr="00067385">
                <w:rPr>
                  <w:rFonts w:asciiTheme="minorHAnsi" w:eastAsia="Times New Roman" w:hAnsiTheme="minorHAnsi" w:cs="Arial"/>
                  <w:color w:val="0B0080"/>
                  <w:sz w:val="18"/>
                  <w:szCs w:val="18"/>
                  <w:u w:val="single"/>
                </w:rPr>
                <w:t>Reporter</w:t>
              </w:r>
            </w:hyperlink>
            <w:r w:rsidR="00C63A1F">
              <w:rPr>
                <w:rFonts w:asciiTheme="minorHAnsi" w:eastAsia="Times New Roman" w:hAnsiTheme="minorHAnsi" w:cs="Arial"/>
                <w:color w:val="000000"/>
                <w:sz w:val="18"/>
                <w:szCs w:val="18"/>
              </w:rPr>
              <w:t>,</w:t>
            </w:r>
            <w:r w:rsidR="00C63A1F" w:rsidRPr="00067385">
              <w:rPr>
                <w:rFonts w:asciiTheme="minorHAnsi" w:eastAsia="Times New Roman" w:hAnsiTheme="minorHAnsi" w:cs="Arial"/>
                <w:color w:val="000000"/>
                <w:sz w:val="18"/>
                <w:szCs w:val="18"/>
              </w:rPr>
              <w:t xml:space="preserve"> </w:t>
            </w:r>
            <w:hyperlink r:id="rId37" w:tooltip="Lighting technician" w:history="1">
              <w:r w:rsidR="00C63A1F" w:rsidRPr="00067385">
                <w:rPr>
                  <w:rFonts w:asciiTheme="minorHAnsi" w:eastAsia="Times New Roman" w:hAnsiTheme="minorHAnsi" w:cs="Arial"/>
                  <w:color w:val="0B0080"/>
                  <w:sz w:val="18"/>
                  <w:szCs w:val="18"/>
                  <w:u w:val="single"/>
                </w:rPr>
                <w:t>Lighting technician</w:t>
              </w:r>
            </w:hyperlink>
          </w:p>
          <w:p w:rsidR="00067385" w:rsidRPr="00067385" w:rsidRDefault="00774EAE" w:rsidP="00C63A1F">
            <w:pPr>
              <w:spacing w:before="240" w:after="240" w:line="281" w:lineRule="atLeast"/>
              <w:rPr>
                <w:rFonts w:asciiTheme="minorHAnsi" w:eastAsia="Times New Roman" w:hAnsiTheme="minorHAnsi" w:cs="Arial"/>
                <w:color w:val="000000"/>
                <w:sz w:val="18"/>
                <w:szCs w:val="18"/>
              </w:rPr>
            </w:pPr>
            <w:hyperlink r:id="rId38" w:tooltip="Make-up artist" w:history="1">
              <w:r w:rsidR="00C63A1F" w:rsidRPr="00067385">
                <w:rPr>
                  <w:rFonts w:asciiTheme="minorHAnsi" w:eastAsia="Times New Roman" w:hAnsiTheme="minorHAnsi" w:cs="Arial"/>
                  <w:color w:val="0B0080"/>
                  <w:sz w:val="18"/>
                  <w:szCs w:val="18"/>
                  <w:u w:val="single"/>
                </w:rPr>
                <w:t>Make-up artist</w:t>
              </w:r>
            </w:hyperlink>
            <w:r w:rsidR="00C63A1F">
              <w:rPr>
                <w:rFonts w:asciiTheme="minorHAnsi" w:eastAsia="Times New Roman" w:hAnsiTheme="minorHAnsi" w:cs="Arial"/>
                <w:color w:val="000000"/>
                <w:sz w:val="18"/>
                <w:szCs w:val="18"/>
              </w:rPr>
              <w:t xml:space="preserve">, </w:t>
            </w:r>
            <w:hyperlink r:id="rId39" w:tooltip="Costume designer" w:history="1">
              <w:r w:rsidR="00C63A1F" w:rsidRPr="00067385">
                <w:rPr>
                  <w:rFonts w:asciiTheme="minorHAnsi" w:eastAsia="Times New Roman" w:hAnsiTheme="minorHAnsi" w:cs="Arial"/>
                  <w:color w:val="0B0080"/>
                  <w:sz w:val="18"/>
                  <w:szCs w:val="18"/>
                  <w:u w:val="single"/>
                </w:rPr>
                <w:t>Costume designer</w:t>
              </w:r>
            </w:hyperlink>
            <w:r w:rsidR="00C63A1F">
              <w:rPr>
                <w:rFonts w:asciiTheme="minorHAnsi" w:eastAsia="Times New Roman" w:hAnsiTheme="minorHAnsi" w:cs="Arial"/>
                <w:color w:val="000000"/>
                <w:sz w:val="18"/>
                <w:szCs w:val="18"/>
              </w:rPr>
              <w:t>,</w:t>
            </w:r>
            <w:r w:rsidR="00C63A1F" w:rsidRPr="00067385">
              <w:rPr>
                <w:rFonts w:asciiTheme="minorHAnsi" w:eastAsia="Times New Roman" w:hAnsiTheme="minorHAnsi" w:cs="Arial"/>
                <w:color w:val="000000"/>
                <w:sz w:val="18"/>
                <w:szCs w:val="18"/>
              </w:rPr>
              <w:t xml:space="preserve"> </w:t>
            </w:r>
            <w:hyperlink r:id="rId40" w:tooltip="Newscaster" w:history="1">
              <w:r w:rsidR="00C63A1F" w:rsidRPr="00067385">
                <w:rPr>
                  <w:rFonts w:asciiTheme="minorHAnsi" w:eastAsia="Times New Roman" w:hAnsiTheme="minorHAnsi" w:cs="Arial"/>
                  <w:color w:val="0B0080"/>
                  <w:sz w:val="18"/>
                  <w:szCs w:val="18"/>
                  <w:u w:val="single"/>
                </w:rPr>
                <w:t>Newscaster</w:t>
              </w:r>
            </w:hyperlink>
            <w:r w:rsidR="00C63A1F" w:rsidRPr="00067385">
              <w:rPr>
                <w:rFonts w:asciiTheme="minorHAnsi" w:eastAsia="Times New Roman" w:hAnsiTheme="minorHAnsi" w:cs="Arial"/>
                <w:color w:val="000000"/>
                <w:sz w:val="18"/>
                <w:szCs w:val="18"/>
              </w:rPr>
              <w:t> • </w:t>
            </w:r>
            <w:hyperlink r:id="rId41" w:tooltip="Anchorman" w:history="1">
              <w:r w:rsidR="00C63A1F" w:rsidRPr="00067385">
                <w:rPr>
                  <w:rFonts w:asciiTheme="minorHAnsi" w:eastAsia="Times New Roman" w:hAnsiTheme="minorHAnsi" w:cs="Arial"/>
                  <w:color w:val="0B0080"/>
                  <w:sz w:val="18"/>
                  <w:szCs w:val="18"/>
                  <w:u w:val="single"/>
                </w:rPr>
                <w:t>Anchorman</w:t>
              </w:r>
            </w:hyperlink>
            <w:r w:rsidR="00C63A1F">
              <w:rPr>
                <w:rFonts w:asciiTheme="minorHAnsi" w:eastAsia="Times New Roman" w:hAnsiTheme="minorHAnsi" w:cs="Arial"/>
                <w:color w:val="000000"/>
                <w:sz w:val="18"/>
                <w:szCs w:val="18"/>
              </w:rPr>
              <w:t>,</w:t>
            </w:r>
            <w:r w:rsidR="00C63A1F" w:rsidRPr="00067385">
              <w:rPr>
                <w:rFonts w:asciiTheme="minorHAnsi" w:eastAsia="Times New Roman" w:hAnsiTheme="minorHAnsi" w:cs="Arial"/>
                <w:color w:val="000000"/>
                <w:sz w:val="18"/>
                <w:szCs w:val="18"/>
              </w:rPr>
              <w:t xml:space="preserve"> </w:t>
            </w:r>
            <w:hyperlink r:id="rId42" w:tooltip="Screenwriter" w:history="1">
              <w:r w:rsidR="00C63A1F" w:rsidRPr="00067385">
                <w:rPr>
                  <w:rFonts w:asciiTheme="minorHAnsi" w:eastAsia="Times New Roman" w:hAnsiTheme="minorHAnsi" w:cs="Arial"/>
                  <w:color w:val="0B0080"/>
                  <w:sz w:val="18"/>
                  <w:szCs w:val="18"/>
                  <w:u w:val="single"/>
                </w:rPr>
                <w:t>Screenwriter</w:t>
              </w:r>
            </w:hyperlink>
            <w:r w:rsidR="00C63A1F">
              <w:rPr>
                <w:rFonts w:asciiTheme="minorHAnsi" w:eastAsia="Times New Roman" w:hAnsiTheme="minorHAnsi" w:cs="Arial"/>
                <w:color w:val="000000"/>
                <w:sz w:val="18"/>
                <w:szCs w:val="18"/>
              </w:rPr>
              <w:t>,</w:t>
            </w:r>
            <w:r w:rsidR="00C63A1F" w:rsidRPr="00067385">
              <w:rPr>
                <w:rFonts w:asciiTheme="minorHAnsi" w:eastAsia="Times New Roman" w:hAnsiTheme="minorHAnsi" w:cs="Arial"/>
                <w:color w:val="000000"/>
                <w:sz w:val="18"/>
                <w:szCs w:val="18"/>
              </w:rPr>
              <w:t xml:space="preserve"> </w:t>
            </w:r>
            <w:hyperlink r:id="rId43" w:tooltip="Video editor" w:history="1">
              <w:r w:rsidR="00C63A1F" w:rsidRPr="00067385">
                <w:rPr>
                  <w:rFonts w:asciiTheme="minorHAnsi" w:eastAsia="Times New Roman" w:hAnsiTheme="minorHAnsi" w:cs="Arial"/>
                  <w:color w:val="0B0080"/>
                  <w:sz w:val="18"/>
                  <w:szCs w:val="18"/>
                  <w:u w:val="single"/>
                </w:rPr>
                <w:t>Video editor</w:t>
              </w:r>
            </w:hyperlink>
            <w:r w:rsidR="00C63A1F">
              <w:rPr>
                <w:rFonts w:asciiTheme="minorHAnsi" w:eastAsia="Times New Roman" w:hAnsiTheme="minorHAnsi" w:cs="Arial"/>
                <w:color w:val="000000"/>
                <w:sz w:val="18"/>
                <w:szCs w:val="18"/>
              </w:rPr>
              <w:t>,</w:t>
            </w:r>
            <w:r w:rsidR="00C63A1F" w:rsidRPr="00067385">
              <w:rPr>
                <w:rFonts w:asciiTheme="minorHAnsi" w:eastAsia="Times New Roman" w:hAnsiTheme="minorHAnsi" w:cs="Arial"/>
                <w:color w:val="000000"/>
                <w:sz w:val="18"/>
                <w:szCs w:val="18"/>
              </w:rPr>
              <w:t xml:space="preserve"> </w:t>
            </w:r>
            <w:hyperlink r:id="rId44" w:tooltip="Voice Actor" w:history="1">
              <w:r w:rsidR="00C63A1F" w:rsidRPr="00067385">
                <w:rPr>
                  <w:rFonts w:asciiTheme="minorHAnsi" w:eastAsia="Times New Roman" w:hAnsiTheme="minorHAnsi" w:cs="Arial"/>
                  <w:color w:val="0B0080"/>
                  <w:sz w:val="18"/>
                  <w:szCs w:val="18"/>
                  <w:u w:val="single"/>
                </w:rPr>
                <w:t>Voice Actor</w:t>
              </w:r>
            </w:hyperlink>
            <w:r w:rsidR="00C63A1F" w:rsidRPr="00067385">
              <w:rPr>
                <w:rFonts w:asciiTheme="minorHAnsi" w:eastAsia="Times New Roman" w:hAnsiTheme="minorHAnsi" w:cs="Arial"/>
                <w:color w:val="000000"/>
                <w:sz w:val="18"/>
                <w:szCs w:val="18"/>
              </w:rPr>
              <w:br/>
            </w:r>
          </w:p>
        </w:tc>
      </w:tr>
      <w:tr w:rsidR="00067385" w:rsidRPr="00067385" w:rsidTr="00C63A1F">
        <w:tc>
          <w:tcPr>
            <w:tcW w:w="0" w:type="auto"/>
            <w:gridSpan w:val="3"/>
            <w:tcBorders>
              <w:top w:val="single" w:sz="4" w:space="0" w:color="AAAAAA"/>
              <w:left w:val="single" w:sz="4" w:space="0" w:color="AAAAAA"/>
              <w:bottom w:val="single" w:sz="4" w:space="0" w:color="AAAAAA"/>
              <w:right w:val="single" w:sz="4" w:space="0" w:color="AAAAAA"/>
            </w:tcBorders>
            <w:shd w:val="clear" w:color="auto" w:fill="F9F9F9"/>
            <w:noWrap/>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9065" w:type="dxa"/>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r>
      <w:tr w:rsidR="00067385" w:rsidRPr="00067385" w:rsidTr="00C63A1F">
        <w:tc>
          <w:tcPr>
            <w:tcW w:w="0" w:type="auto"/>
            <w:gridSpan w:val="3"/>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067385" w:rsidP="00067385">
            <w:pPr>
              <w:spacing w:before="240" w:after="240" w:line="281" w:lineRule="atLeast"/>
              <w:rPr>
                <w:rFonts w:asciiTheme="minorHAnsi" w:eastAsia="Times New Roman" w:hAnsiTheme="minorHAnsi" w:cs="Arial"/>
                <w:color w:val="000000"/>
                <w:sz w:val="18"/>
                <w:szCs w:val="18"/>
              </w:rPr>
            </w:pPr>
          </w:p>
        </w:tc>
        <w:tc>
          <w:tcPr>
            <w:tcW w:w="9065" w:type="dxa"/>
            <w:tcBorders>
              <w:top w:val="single" w:sz="4" w:space="0" w:color="AAAAAA"/>
              <w:left w:val="single" w:sz="4" w:space="0" w:color="AAAAAA"/>
              <w:bottom w:val="single" w:sz="4" w:space="0" w:color="AAAAAA"/>
              <w:right w:val="single" w:sz="4" w:space="0" w:color="AAAAAA"/>
            </w:tcBorders>
            <w:shd w:val="clear" w:color="auto" w:fill="F9F9F9"/>
            <w:tcMar>
              <w:top w:w="48" w:type="dxa"/>
              <w:left w:w="96" w:type="dxa"/>
              <w:bottom w:w="48" w:type="dxa"/>
              <w:right w:w="96" w:type="dxa"/>
            </w:tcMar>
            <w:vAlign w:val="center"/>
            <w:hideMark/>
          </w:tcPr>
          <w:p w:rsidR="00067385" w:rsidRPr="00067385" w:rsidRDefault="00C63A1F" w:rsidP="00C63A1F">
            <w:pPr>
              <w:spacing w:before="240" w:after="240" w:line="281" w:lineRule="atLeast"/>
              <w:rPr>
                <w:rFonts w:asciiTheme="minorHAnsi" w:eastAsia="Times New Roman" w:hAnsiTheme="minorHAnsi" w:cs="Arial"/>
                <w:color w:val="000000"/>
                <w:sz w:val="18"/>
                <w:szCs w:val="18"/>
              </w:rPr>
            </w:pPr>
            <w:r w:rsidRPr="00067385">
              <w:rPr>
                <w:rFonts w:asciiTheme="minorHAnsi" w:eastAsia="Times New Roman" w:hAnsiTheme="minorHAnsi" w:cs="Arial"/>
                <w:color w:val="000000"/>
                <w:sz w:val="18"/>
                <w:szCs w:val="18"/>
              </w:rPr>
              <w:br/>
            </w:r>
          </w:p>
        </w:tc>
      </w:tr>
    </w:tbl>
    <w:p w:rsidR="00067385" w:rsidRPr="00CA68D0" w:rsidRDefault="00067385" w:rsidP="00136813">
      <w:pPr>
        <w:rPr>
          <w:rFonts w:eastAsia="Times New Roman"/>
          <w:b/>
          <w:bCs/>
        </w:rPr>
      </w:pPr>
    </w:p>
    <w:sectPr w:rsidR="00067385" w:rsidRPr="00CA68D0" w:rsidSect="00C63A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C34FC"/>
    <w:multiLevelType w:val="hybridMultilevel"/>
    <w:tmpl w:val="E63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136813"/>
    <w:rsid w:val="00055780"/>
    <w:rsid w:val="00067385"/>
    <w:rsid w:val="00136813"/>
    <w:rsid w:val="001A2599"/>
    <w:rsid w:val="0045364D"/>
    <w:rsid w:val="00512D29"/>
    <w:rsid w:val="006E231D"/>
    <w:rsid w:val="00774EAE"/>
    <w:rsid w:val="0096537D"/>
    <w:rsid w:val="00A132BC"/>
    <w:rsid w:val="00C63A1F"/>
    <w:rsid w:val="00CA68D0"/>
    <w:rsid w:val="00E54F1F"/>
    <w:rsid w:val="00FD3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1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6738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8D0"/>
    <w:pPr>
      <w:spacing w:after="200" w:line="276" w:lineRule="auto"/>
      <w:ind w:left="720"/>
      <w:contextualSpacing/>
    </w:pPr>
    <w:rPr>
      <w:rFonts w:asciiTheme="minorHAnsi" w:hAnsiTheme="minorHAnsi" w:cstheme="minorBidi"/>
      <w:sz w:val="22"/>
      <w:szCs w:val="22"/>
    </w:rPr>
  </w:style>
  <w:style w:type="character" w:customStyle="1" w:styleId="Heading2Char">
    <w:name w:val="Heading 2 Char"/>
    <w:basedOn w:val="DefaultParagraphFont"/>
    <w:link w:val="Heading2"/>
    <w:uiPriority w:val="9"/>
    <w:rsid w:val="000673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7385"/>
    <w:rPr>
      <w:color w:val="0000FF"/>
      <w:u w:val="single"/>
    </w:rPr>
  </w:style>
  <w:style w:type="character" w:customStyle="1" w:styleId="apple-converted-space">
    <w:name w:val="apple-converted-space"/>
    <w:basedOn w:val="DefaultParagraphFont"/>
    <w:rsid w:val="00067385"/>
  </w:style>
  <w:style w:type="character" w:customStyle="1" w:styleId="mw-headline">
    <w:name w:val="mw-headline"/>
    <w:basedOn w:val="DefaultParagraphFont"/>
    <w:rsid w:val="00067385"/>
  </w:style>
  <w:style w:type="character" w:customStyle="1" w:styleId="mw-editsection">
    <w:name w:val="mw-editsection"/>
    <w:basedOn w:val="DefaultParagraphFont"/>
    <w:rsid w:val="00067385"/>
  </w:style>
  <w:style w:type="character" w:customStyle="1" w:styleId="mw-editsection-bracket">
    <w:name w:val="mw-editsection-bracket"/>
    <w:basedOn w:val="DefaultParagraphFont"/>
    <w:rsid w:val="00067385"/>
  </w:style>
</w:styles>
</file>

<file path=word/webSettings.xml><?xml version="1.0" encoding="utf-8"?>
<w:webSettings xmlns:r="http://schemas.openxmlformats.org/officeDocument/2006/relationships" xmlns:w="http://schemas.openxmlformats.org/wordprocessingml/2006/main">
  <w:divs>
    <w:div w:id="69935249">
      <w:bodyDiv w:val="1"/>
      <w:marLeft w:val="0"/>
      <w:marRight w:val="0"/>
      <w:marTop w:val="0"/>
      <w:marBottom w:val="0"/>
      <w:divBdr>
        <w:top w:val="none" w:sz="0" w:space="0" w:color="auto"/>
        <w:left w:val="none" w:sz="0" w:space="0" w:color="auto"/>
        <w:bottom w:val="none" w:sz="0" w:space="0" w:color="auto"/>
        <w:right w:val="none" w:sz="0" w:space="0" w:color="auto"/>
      </w:divBdr>
    </w:div>
    <w:div w:id="19988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y_frame" TargetMode="External"/><Relationship Id="rId13" Type="http://schemas.openxmlformats.org/officeDocument/2006/relationships/hyperlink" Target="https://en.wikipedia.org/wiki/Cartoon" TargetMode="External"/><Relationship Id="rId18" Type="http://schemas.openxmlformats.org/officeDocument/2006/relationships/hyperlink" Target="https://en.wikipedia.org/wiki/Film" TargetMode="External"/><Relationship Id="rId26" Type="http://schemas.openxmlformats.org/officeDocument/2006/relationships/hyperlink" Target="https://en.wikipedia.org/wiki/Technical_crew" TargetMode="External"/><Relationship Id="rId39" Type="http://schemas.openxmlformats.org/officeDocument/2006/relationships/hyperlink" Target="https://en.wikipedia.org/wiki/Costume_designer" TargetMode="External"/><Relationship Id="rId3" Type="http://schemas.openxmlformats.org/officeDocument/2006/relationships/settings" Target="settings.xml"/><Relationship Id="rId21" Type="http://schemas.openxmlformats.org/officeDocument/2006/relationships/hyperlink" Target="https://en.wikipedia.org/wiki/Film_crew" TargetMode="External"/><Relationship Id="rId34" Type="http://schemas.openxmlformats.org/officeDocument/2006/relationships/hyperlink" Target="https://en.wikipedia.org/wiki/Voice_Actor" TargetMode="External"/><Relationship Id="rId42" Type="http://schemas.openxmlformats.org/officeDocument/2006/relationships/hyperlink" Target="https://en.wikipedia.org/wiki/Screenwriter" TargetMode="External"/><Relationship Id="rId7" Type="http://schemas.openxmlformats.org/officeDocument/2006/relationships/hyperlink" Target="https://en.wikipedia.org/wiki/Animation" TargetMode="External"/><Relationship Id="rId12" Type="http://schemas.openxmlformats.org/officeDocument/2006/relationships/hyperlink" Target="https://en.wikipedia.org/wiki/Cartoonist" TargetMode="External"/><Relationship Id="rId17" Type="http://schemas.openxmlformats.org/officeDocument/2006/relationships/hyperlink" Target="https://en.wikipedia.org/wiki/Film_crew" TargetMode="External"/><Relationship Id="rId25" Type="http://schemas.openxmlformats.org/officeDocument/2006/relationships/hyperlink" Target="https://en.wikipedia.org/wiki/Drama" TargetMode="External"/><Relationship Id="rId33" Type="http://schemas.openxmlformats.org/officeDocument/2006/relationships/hyperlink" Target="https://en.wikipedia.org/wiki/Video_editor" TargetMode="External"/><Relationship Id="rId38" Type="http://schemas.openxmlformats.org/officeDocument/2006/relationships/hyperlink" Target="https://en.wikipedia.org/wiki/Make-up_artis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inematographer" TargetMode="External"/><Relationship Id="rId20" Type="http://schemas.openxmlformats.org/officeDocument/2006/relationships/hyperlink" Target="https://en.wikipedia.org/wiki/Film_director" TargetMode="External"/><Relationship Id="rId29" Type="http://schemas.openxmlformats.org/officeDocument/2006/relationships/hyperlink" Target="https://en.wikipedia.org/wiki/Film_making" TargetMode="External"/><Relationship Id="rId41" Type="http://schemas.openxmlformats.org/officeDocument/2006/relationships/hyperlink" Target="https://en.wikipedia.org/wiki/Anchorman" TargetMode="External"/><Relationship Id="rId1" Type="http://schemas.openxmlformats.org/officeDocument/2006/relationships/numbering" Target="numbering.xml"/><Relationship Id="rId6" Type="http://schemas.openxmlformats.org/officeDocument/2006/relationships/hyperlink" Target="https://en.wikipedia.org/wiki/Artist" TargetMode="External"/><Relationship Id="rId11" Type="http://schemas.openxmlformats.org/officeDocument/2006/relationships/hyperlink" Target="https://en.wikipedia.org/wiki/Internet" TargetMode="External"/><Relationship Id="rId24" Type="http://schemas.openxmlformats.org/officeDocument/2006/relationships/hyperlink" Target="https://en.wikipedia.org/wiki/Art" TargetMode="External"/><Relationship Id="rId32" Type="http://schemas.openxmlformats.org/officeDocument/2006/relationships/hyperlink" Target="https://en.wikipedia.org/wiki/Stunt_coordinator" TargetMode="External"/><Relationship Id="rId37" Type="http://schemas.openxmlformats.org/officeDocument/2006/relationships/hyperlink" Target="https://en.wikipedia.org/wiki/Lighting_technician" TargetMode="External"/><Relationship Id="rId40" Type="http://schemas.openxmlformats.org/officeDocument/2006/relationships/hyperlink" Target="https://en.wikipedia.org/wiki/Newscaster" TargetMode="External"/><Relationship Id="rId45" Type="http://schemas.openxmlformats.org/officeDocument/2006/relationships/fontTable" Target="fontTable.xml"/><Relationship Id="rId5" Type="http://schemas.openxmlformats.org/officeDocument/2006/relationships/hyperlink" Target="https://en.wikipedia.org/wiki/Animator" TargetMode="External"/><Relationship Id="rId15" Type="http://schemas.openxmlformats.org/officeDocument/2006/relationships/hyperlink" Target="https://en.wikipedia.org/wiki/Casting_director" TargetMode="External"/><Relationship Id="rId23" Type="http://schemas.openxmlformats.org/officeDocument/2006/relationships/hyperlink" Target="https://en.wikipedia.org/wiki/List_of_film_and_television_occupations" TargetMode="External"/><Relationship Id="rId28" Type="http://schemas.openxmlformats.org/officeDocument/2006/relationships/hyperlink" Target="https://en.wikipedia.org/wiki/Film_producer" TargetMode="External"/><Relationship Id="rId36" Type="http://schemas.openxmlformats.org/officeDocument/2006/relationships/hyperlink" Target="https://en.wikipedia.org/wiki/Reporter" TargetMode="External"/><Relationship Id="rId10" Type="http://schemas.openxmlformats.org/officeDocument/2006/relationships/hyperlink" Target="https://en.wikipedia.org/wiki/Video_game" TargetMode="External"/><Relationship Id="rId19" Type="http://schemas.openxmlformats.org/officeDocument/2006/relationships/hyperlink" Target="https://en.wikipedia.org/wiki/Executive_Producer" TargetMode="External"/><Relationship Id="rId31" Type="http://schemas.openxmlformats.org/officeDocument/2006/relationships/hyperlink" Target="https://en.wikipedia.org/wiki/Screenwriter" TargetMode="External"/><Relationship Id="rId44" Type="http://schemas.openxmlformats.org/officeDocument/2006/relationships/hyperlink" Target="https://en.wikipedia.org/wiki/Voice_Actor" TargetMode="External"/><Relationship Id="rId4" Type="http://schemas.openxmlformats.org/officeDocument/2006/relationships/webSettings" Target="webSettings.xml"/><Relationship Id="rId9" Type="http://schemas.openxmlformats.org/officeDocument/2006/relationships/hyperlink" Target="https://en.wikipedia.org/wiki/Film" TargetMode="External"/><Relationship Id="rId14" Type="http://schemas.openxmlformats.org/officeDocument/2006/relationships/hyperlink" Target="https://en.wikipedia.org/wiki/Tweening" TargetMode="External"/><Relationship Id="rId22" Type="http://schemas.openxmlformats.org/officeDocument/2006/relationships/hyperlink" Target="https://en.wikipedia.org/wiki/Filmmaking" TargetMode="External"/><Relationship Id="rId27" Type="http://schemas.openxmlformats.org/officeDocument/2006/relationships/hyperlink" Target="https://en.wikipedia.org/wiki/Actor" TargetMode="External"/><Relationship Id="rId30" Type="http://schemas.openxmlformats.org/officeDocument/2006/relationships/hyperlink" Target="https://en.wikipedia.org/wiki/Production_manager" TargetMode="External"/><Relationship Id="rId35" Type="http://schemas.openxmlformats.org/officeDocument/2006/relationships/hyperlink" Target="https://en.wikipedia.org/wiki/News_presenter" TargetMode="External"/><Relationship Id="rId43" Type="http://schemas.openxmlformats.org/officeDocument/2006/relationships/hyperlink" Target="https://en.wikipedia.org/wiki/Video_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2015-10-22T17:05:00Z</cp:lastPrinted>
  <dcterms:created xsi:type="dcterms:W3CDTF">2015-10-22T17:06:00Z</dcterms:created>
  <dcterms:modified xsi:type="dcterms:W3CDTF">2015-10-22T17:06:00Z</dcterms:modified>
</cp:coreProperties>
</file>